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389"/>
      </w:tblGrid>
      <w:tr w:rsidR="0078269D" w:rsidRPr="00783041" w14:paraId="3DCFC984" w14:textId="77777777" w:rsidTr="00431D42">
        <w:tc>
          <w:tcPr>
            <w:tcW w:w="4673" w:type="dxa"/>
          </w:tcPr>
          <w:p w14:paraId="7BBF7D23" w14:textId="77777777" w:rsidR="0078269D" w:rsidRPr="00E27F23" w:rsidRDefault="0078269D" w:rsidP="0078269D">
            <w:pPr>
              <w:pStyle w:val="Podtytu"/>
              <w:spacing w:line="276" w:lineRule="auto"/>
              <w:rPr>
                <w:rFonts w:ascii="Verdana" w:eastAsia="Times New Roman" w:hAnsi="Verdana" w:cs="Arial"/>
                <w:b/>
                <w:color w:val="000000"/>
                <w:sz w:val="20"/>
                <w:szCs w:val="20"/>
              </w:rPr>
            </w:pPr>
            <w:r w:rsidRPr="00E27F23">
              <w:rPr>
                <w:rFonts w:ascii="Verdana" w:eastAsia="Times New Roman" w:hAnsi="Verdana" w:cs="Arial"/>
                <w:b/>
                <w:color w:val="000000"/>
                <w:sz w:val="20"/>
                <w:szCs w:val="20"/>
              </w:rPr>
              <w:t>Umowa</w:t>
            </w:r>
          </w:p>
          <w:p w14:paraId="7C30B0D5" w14:textId="2DCD2223" w:rsidR="0078269D" w:rsidRPr="00E27F23" w:rsidRDefault="0078269D" w:rsidP="0078269D">
            <w:pPr>
              <w:pStyle w:val="Podtytu"/>
              <w:spacing w:line="276" w:lineRule="auto"/>
              <w:rPr>
                <w:rFonts w:ascii="Verdana" w:eastAsia="Times New Roman" w:hAnsi="Verdana" w:cs="Arial"/>
                <w:b/>
                <w:color w:val="000000"/>
                <w:sz w:val="20"/>
                <w:szCs w:val="20"/>
              </w:rPr>
            </w:pPr>
            <w:r w:rsidRPr="00E27F23">
              <w:rPr>
                <w:rFonts w:ascii="Verdana" w:eastAsia="Times New Roman" w:hAnsi="Verdana" w:cs="Arial"/>
                <w:b/>
                <w:color w:val="000000"/>
                <w:sz w:val="20"/>
                <w:szCs w:val="20"/>
              </w:rPr>
              <w:t>dotycząca upoważnienia nabywcy</w:t>
            </w:r>
            <w:r w:rsidR="002C7CB9">
              <w:rPr>
                <w:rFonts w:ascii="Verdana" w:eastAsia="Times New Roman" w:hAnsi="Verdana" w:cs="Arial"/>
                <w:b/>
                <w:color w:val="000000"/>
                <w:sz w:val="20"/>
                <w:szCs w:val="20"/>
              </w:rPr>
              <w:br/>
            </w:r>
            <w:r w:rsidRPr="00E27F23">
              <w:rPr>
                <w:rFonts w:ascii="Verdana" w:eastAsia="Times New Roman" w:hAnsi="Verdana" w:cs="Arial"/>
                <w:b/>
                <w:color w:val="000000"/>
                <w:sz w:val="20"/>
                <w:szCs w:val="20"/>
              </w:rPr>
              <w:t xml:space="preserve">do wystawiania faktur, faktur korygujących </w:t>
            </w:r>
            <w:r w:rsidRPr="00E27F23">
              <w:rPr>
                <w:rFonts w:ascii="Verdana" w:eastAsia="Times New Roman" w:hAnsi="Verdana" w:cs="Arial"/>
                <w:b/>
                <w:color w:val="000000"/>
                <w:sz w:val="20"/>
                <w:szCs w:val="20"/>
              </w:rPr>
              <w:br/>
              <w:t>i duplikatów w imieniu i na rachunek dostawcy</w:t>
            </w:r>
          </w:p>
          <w:p w14:paraId="72FCC4CD" w14:textId="77777777" w:rsidR="0078269D" w:rsidRPr="00E27F23" w:rsidRDefault="0078269D" w:rsidP="0078269D">
            <w:pPr>
              <w:pStyle w:val="Tekstpodstawowy"/>
              <w:spacing w:line="276" w:lineRule="auto"/>
              <w:jc w:val="center"/>
              <w:rPr>
                <w:rFonts w:ascii="Verdana" w:hAnsi="Verdana"/>
                <w:b/>
                <w:sz w:val="20"/>
                <w:szCs w:val="20"/>
              </w:rPr>
            </w:pPr>
            <w:r w:rsidRPr="00E27F23">
              <w:rPr>
                <w:rFonts w:ascii="Verdana" w:hAnsi="Verdana"/>
                <w:b/>
                <w:sz w:val="20"/>
                <w:szCs w:val="20"/>
              </w:rPr>
              <w:t>(„Umowa”)</w:t>
            </w:r>
          </w:p>
          <w:p w14:paraId="6616DC30" w14:textId="77777777" w:rsidR="0078269D" w:rsidRPr="00E27F23" w:rsidRDefault="0078269D" w:rsidP="0078269D">
            <w:pPr>
              <w:spacing w:line="276" w:lineRule="auto"/>
              <w:jc w:val="both"/>
              <w:rPr>
                <w:rFonts w:ascii="Verdana" w:hAnsi="Verdana" w:cs="Arial"/>
                <w:color w:val="000000"/>
                <w:sz w:val="20"/>
              </w:rPr>
            </w:pPr>
          </w:p>
          <w:p w14:paraId="160A170D" w14:textId="77777777" w:rsidR="0078269D" w:rsidRPr="00E27F23" w:rsidRDefault="0078269D" w:rsidP="0078269D">
            <w:pPr>
              <w:spacing w:line="276" w:lineRule="auto"/>
              <w:rPr>
                <w:rFonts w:ascii="Verdana" w:hAnsi="Verdana" w:cs="Arial"/>
                <w:color w:val="000000"/>
                <w:sz w:val="20"/>
              </w:rPr>
            </w:pPr>
            <w:r w:rsidRPr="00E27F23">
              <w:rPr>
                <w:rFonts w:ascii="Verdana" w:hAnsi="Verdana" w:cs="Arial"/>
                <w:color w:val="000000"/>
                <w:sz w:val="20"/>
              </w:rPr>
              <w:t>zawarta w dniu ....................... roku</w:t>
            </w:r>
            <w:r w:rsidR="002C7CB9">
              <w:rPr>
                <w:rFonts w:ascii="Verdana" w:hAnsi="Verdana" w:cs="Arial"/>
                <w:color w:val="000000"/>
                <w:sz w:val="20"/>
              </w:rPr>
              <w:br/>
            </w:r>
            <w:r w:rsidRPr="00E27F23">
              <w:rPr>
                <w:rFonts w:ascii="Verdana" w:hAnsi="Verdana" w:cs="Arial"/>
                <w:color w:val="000000"/>
                <w:sz w:val="20"/>
              </w:rPr>
              <w:t>w Warszawie pomiędzy:</w:t>
            </w:r>
          </w:p>
          <w:p w14:paraId="1C22F9A2" w14:textId="77777777" w:rsidR="0078269D" w:rsidRPr="00E27F23" w:rsidRDefault="0078269D" w:rsidP="0078269D">
            <w:pPr>
              <w:pStyle w:val="Tekstpodstawowy"/>
              <w:spacing w:before="120" w:line="276" w:lineRule="auto"/>
              <w:rPr>
                <w:rFonts w:ascii="Verdana" w:hAnsi="Verdana"/>
                <w:snapToGrid w:val="0"/>
                <w:sz w:val="20"/>
                <w:szCs w:val="20"/>
              </w:rPr>
            </w:pPr>
            <w:r w:rsidRPr="00E27F23">
              <w:rPr>
                <w:rFonts w:ascii="Verdana" w:hAnsi="Verdana"/>
                <w:color w:val="000000"/>
                <w:sz w:val="20"/>
                <w:szCs w:val="20"/>
              </w:rPr>
              <w:t>spółką</w:t>
            </w:r>
            <w:r w:rsidRPr="00E27F23">
              <w:rPr>
                <w:rFonts w:ascii="Verdana" w:hAnsi="Verdana"/>
                <w:snapToGrid w:val="0"/>
                <w:sz w:val="20"/>
                <w:szCs w:val="20"/>
              </w:rPr>
              <w:t xml:space="preserve">………., z siedzibą w ……………, </w:t>
            </w:r>
          </w:p>
          <w:p w14:paraId="04CF8044" w14:textId="77777777" w:rsidR="0078269D" w:rsidRPr="00E27F23" w:rsidRDefault="0078269D" w:rsidP="0078269D">
            <w:pPr>
              <w:pStyle w:val="Tekstpodstawowy"/>
              <w:spacing w:before="120" w:line="276" w:lineRule="auto"/>
              <w:rPr>
                <w:rFonts w:ascii="Verdana" w:hAnsi="Verdana"/>
                <w:snapToGrid w:val="0"/>
                <w:sz w:val="20"/>
                <w:szCs w:val="20"/>
              </w:rPr>
            </w:pPr>
          </w:p>
          <w:p w14:paraId="27785DF6" w14:textId="77777777" w:rsidR="0078269D" w:rsidRPr="00E27F23" w:rsidRDefault="0078269D" w:rsidP="0078269D">
            <w:pPr>
              <w:pStyle w:val="Tekstpodstawowy"/>
              <w:spacing w:before="120" w:line="276" w:lineRule="auto"/>
              <w:rPr>
                <w:rFonts w:ascii="Verdana" w:hAnsi="Verdana"/>
                <w:color w:val="000000"/>
                <w:sz w:val="20"/>
                <w:szCs w:val="20"/>
              </w:rPr>
            </w:pPr>
            <w:r w:rsidRPr="00E27F23">
              <w:rPr>
                <w:rFonts w:ascii="Verdana" w:hAnsi="Verdana"/>
                <w:color w:val="000000"/>
                <w:sz w:val="20"/>
                <w:szCs w:val="20"/>
              </w:rPr>
              <w:t>reprezentowaną przez:</w:t>
            </w:r>
          </w:p>
          <w:p w14:paraId="64635067" w14:textId="77777777" w:rsidR="001955BD" w:rsidRDefault="0078269D" w:rsidP="001955BD">
            <w:pPr>
              <w:pStyle w:val="Tekstpodstawowy"/>
              <w:spacing w:before="120" w:after="120" w:line="276" w:lineRule="auto"/>
              <w:rPr>
                <w:rFonts w:ascii="Verdana" w:hAnsi="Verdana"/>
                <w:color w:val="000000"/>
                <w:sz w:val="20"/>
                <w:szCs w:val="20"/>
              </w:rPr>
            </w:pPr>
            <w:r w:rsidRPr="00E27F23">
              <w:rPr>
                <w:rFonts w:ascii="Verdana" w:hAnsi="Verdana"/>
                <w:color w:val="000000"/>
                <w:sz w:val="20"/>
                <w:szCs w:val="20"/>
              </w:rPr>
              <w:t>……………………………………………………………………</w:t>
            </w:r>
            <w:r w:rsidR="001955BD">
              <w:rPr>
                <w:rFonts w:ascii="Verdana" w:hAnsi="Verdana"/>
                <w:color w:val="000000"/>
                <w:sz w:val="20"/>
                <w:szCs w:val="20"/>
              </w:rPr>
              <w:t>,</w:t>
            </w:r>
          </w:p>
          <w:p w14:paraId="310CBA90" w14:textId="494B2F53" w:rsidR="001955BD" w:rsidRDefault="0078269D" w:rsidP="001955BD">
            <w:pPr>
              <w:pStyle w:val="Tekstpodstawowy"/>
              <w:spacing w:before="120" w:after="120" w:line="276" w:lineRule="auto"/>
              <w:rPr>
                <w:rFonts w:ascii="Verdana" w:hAnsi="Verdana"/>
                <w:color w:val="000000"/>
                <w:sz w:val="20"/>
                <w:szCs w:val="20"/>
              </w:rPr>
            </w:pPr>
            <w:r w:rsidRPr="00E27F23">
              <w:rPr>
                <w:rFonts w:ascii="Verdana" w:hAnsi="Verdana"/>
                <w:color w:val="000000"/>
                <w:sz w:val="20"/>
                <w:szCs w:val="20"/>
              </w:rPr>
              <w:t>……………………………………………………………………</w:t>
            </w:r>
            <w:r w:rsidR="001955BD">
              <w:rPr>
                <w:rFonts w:ascii="Verdana" w:hAnsi="Verdana"/>
                <w:color w:val="000000"/>
                <w:sz w:val="20"/>
                <w:szCs w:val="20"/>
              </w:rPr>
              <w:t>,</w:t>
            </w:r>
          </w:p>
          <w:p w14:paraId="51F71FAB" w14:textId="21A77A54" w:rsidR="0078269D" w:rsidRPr="00E27F23" w:rsidRDefault="0078269D" w:rsidP="001955BD">
            <w:pPr>
              <w:pStyle w:val="Tekstpodstawowy"/>
              <w:spacing w:before="120" w:line="276" w:lineRule="auto"/>
              <w:rPr>
                <w:rFonts w:ascii="Verdana" w:hAnsi="Verdana"/>
                <w:color w:val="000000"/>
                <w:sz w:val="20"/>
                <w:szCs w:val="20"/>
              </w:rPr>
            </w:pPr>
            <w:r w:rsidRPr="00E27F23">
              <w:rPr>
                <w:rFonts w:ascii="Verdana" w:hAnsi="Verdana"/>
                <w:color w:val="000000"/>
                <w:sz w:val="20"/>
                <w:szCs w:val="20"/>
              </w:rPr>
              <w:t xml:space="preserve">zwaną dalej </w:t>
            </w:r>
            <w:r w:rsidRPr="00E27F23">
              <w:rPr>
                <w:rFonts w:ascii="Verdana" w:hAnsi="Verdana"/>
                <w:b/>
                <w:bCs/>
                <w:color w:val="000000"/>
                <w:sz w:val="20"/>
                <w:szCs w:val="20"/>
              </w:rPr>
              <w:t>„</w:t>
            </w:r>
            <w:r w:rsidRPr="00E27F23">
              <w:rPr>
                <w:rFonts w:ascii="Verdana" w:hAnsi="Verdana"/>
                <w:b/>
                <w:bCs/>
                <w:i/>
                <w:color w:val="000000"/>
                <w:sz w:val="20"/>
                <w:szCs w:val="20"/>
              </w:rPr>
              <w:t>Dostawcą”</w:t>
            </w:r>
            <w:r w:rsidRPr="00E27F23">
              <w:rPr>
                <w:rFonts w:ascii="Verdana" w:hAnsi="Verdana"/>
                <w:bCs/>
                <w:i/>
                <w:color w:val="000000"/>
                <w:sz w:val="20"/>
                <w:szCs w:val="20"/>
              </w:rPr>
              <w:t xml:space="preserve"> lub </w:t>
            </w:r>
            <w:r w:rsidRPr="00E27F23">
              <w:rPr>
                <w:rFonts w:ascii="Verdana" w:hAnsi="Verdana"/>
                <w:b/>
                <w:bCs/>
                <w:i/>
                <w:color w:val="000000"/>
                <w:sz w:val="20"/>
                <w:szCs w:val="20"/>
              </w:rPr>
              <w:t>„Członkiem Izby</w:t>
            </w:r>
            <w:r w:rsidRPr="00E27F23">
              <w:rPr>
                <w:rFonts w:ascii="Verdana" w:hAnsi="Verdana"/>
                <w:b/>
                <w:bCs/>
                <w:color w:val="000000"/>
                <w:sz w:val="20"/>
                <w:szCs w:val="20"/>
              </w:rPr>
              <w:t>”</w:t>
            </w:r>
            <w:r w:rsidRPr="00E27F23">
              <w:rPr>
                <w:rFonts w:ascii="Verdana" w:hAnsi="Verdana"/>
                <w:color w:val="000000"/>
                <w:sz w:val="20"/>
                <w:szCs w:val="20"/>
              </w:rPr>
              <w:t>,</w:t>
            </w:r>
          </w:p>
          <w:p w14:paraId="1086C6A1" w14:textId="77777777" w:rsidR="0078269D" w:rsidRPr="00E27F23" w:rsidRDefault="0078269D" w:rsidP="0078269D">
            <w:pPr>
              <w:pStyle w:val="Tekstpodstawowy"/>
              <w:spacing w:before="120" w:line="276" w:lineRule="auto"/>
              <w:rPr>
                <w:rFonts w:ascii="Verdana" w:hAnsi="Verdana"/>
                <w:b/>
                <w:bCs/>
                <w:color w:val="000000"/>
                <w:sz w:val="20"/>
                <w:szCs w:val="20"/>
              </w:rPr>
            </w:pPr>
            <w:r w:rsidRPr="00E27F23">
              <w:rPr>
                <w:rFonts w:ascii="Verdana" w:hAnsi="Verdana"/>
                <w:b/>
                <w:bCs/>
                <w:color w:val="000000"/>
                <w:sz w:val="20"/>
                <w:szCs w:val="20"/>
              </w:rPr>
              <w:t xml:space="preserve">a </w:t>
            </w:r>
          </w:p>
          <w:p w14:paraId="1D7ECA5C" w14:textId="31A36A76" w:rsidR="0078269D" w:rsidRPr="00E27F23" w:rsidRDefault="0078269D" w:rsidP="0078269D">
            <w:pPr>
              <w:pStyle w:val="Tekstpodstawowy"/>
              <w:spacing w:before="120" w:line="276" w:lineRule="auto"/>
              <w:rPr>
                <w:rFonts w:ascii="Verdana" w:hAnsi="Verdana"/>
                <w:snapToGrid w:val="0"/>
                <w:sz w:val="20"/>
                <w:szCs w:val="20"/>
              </w:rPr>
            </w:pPr>
            <w:r w:rsidRPr="00E27F23">
              <w:rPr>
                <w:rFonts w:ascii="Verdana" w:hAnsi="Verdana"/>
                <w:b/>
                <w:snapToGrid w:val="0"/>
                <w:sz w:val="20"/>
                <w:szCs w:val="20"/>
              </w:rPr>
              <w:t>Izbą Rozliczeniową Giełd Towarowych S.A.</w:t>
            </w:r>
            <w:r w:rsidRPr="00E27F23">
              <w:rPr>
                <w:rFonts w:ascii="Verdana" w:hAnsi="Verdana"/>
                <w:snapToGrid w:val="0"/>
                <w:sz w:val="20"/>
                <w:szCs w:val="20"/>
              </w:rPr>
              <w:t>, z siedzibą w Warszawie, ul. Książęca 4,  00-498 Warszawa, zarejestrowaną w rejestrze przedsiębiorców prowadzonym przez Sąd Rejonowy dla m. st. Warszawy, XII Wydział Gospodarczy Krajowego Rejestru Sądowego                   pod numerem 0000321809, kapitał zakładowy w wysokości 44.805.000,00 złotych (słownie: czterdzieści cztery miliony osiemset pięć tysięcy złotych) opłacony w całości, NIP 525-244-16-34, reprezentowaną przez:</w:t>
            </w:r>
          </w:p>
          <w:p w14:paraId="2425E3EB" w14:textId="511063AC" w:rsidR="0078269D" w:rsidRPr="00E27F23" w:rsidRDefault="0078269D" w:rsidP="0078269D">
            <w:pPr>
              <w:pStyle w:val="Tekstpodstawowy"/>
              <w:spacing w:before="120" w:line="276" w:lineRule="auto"/>
              <w:rPr>
                <w:rFonts w:ascii="Verdana" w:hAnsi="Verdana"/>
                <w:color w:val="000000"/>
                <w:sz w:val="20"/>
                <w:szCs w:val="20"/>
              </w:rPr>
            </w:pPr>
            <w:r w:rsidRPr="00E27F23">
              <w:rPr>
                <w:rFonts w:ascii="Verdana" w:hAnsi="Verdana"/>
                <w:color w:val="000000"/>
                <w:sz w:val="20"/>
                <w:szCs w:val="20"/>
              </w:rPr>
              <w:t>…………………………………………………………………,</w:t>
            </w:r>
          </w:p>
          <w:p w14:paraId="5CA5868F" w14:textId="25101613" w:rsidR="0078269D" w:rsidRPr="00E27F23" w:rsidRDefault="0078269D" w:rsidP="0078269D">
            <w:pPr>
              <w:pStyle w:val="Tekstpodstawowy"/>
              <w:spacing w:before="120" w:line="276" w:lineRule="auto"/>
              <w:rPr>
                <w:rFonts w:ascii="Verdana" w:hAnsi="Verdana"/>
                <w:color w:val="000000"/>
                <w:sz w:val="20"/>
                <w:szCs w:val="20"/>
              </w:rPr>
            </w:pPr>
            <w:r w:rsidRPr="00E27F23">
              <w:rPr>
                <w:rFonts w:ascii="Verdana" w:hAnsi="Verdana"/>
                <w:color w:val="000000"/>
                <w:sz w:val="20"/>
                <w:szCs w:val="20"/>
              </w:rPr>
              <w:t>…………………………………………………………………,</w:t>
            </w:r>
          </w:p>
          <w:p w14:paraId="0058A202" w14:textId="77777777" w:rsidR="001955BD" w:rsidRDefault="001955BD" w:rsidP="0078269D">
            <w:pPr>
              <w:pStyle w:val="Tekstpodstawowy"/>
              <w:spacing w:before="120" w:line="276" w:lineRule="auto"/>
              <w:rPr>
                <w:rFonts w:ascii="Verdana" w:hAnsi="Verdana"/>
                <w:color w:val="000000"/>
                <w:sz w:val="20"/>
                <w:szCs w:val="20"/>
              </w:rPr>
            </w:pPr>
          </w:p>
          <w:p w14:paraId="6D137030" w14:textId="77777777" w:rsidR="001955BD" w:rsidRDefault="001955BD" w:rsidP="0078269D">
            <w:pPr>
              <w:pStyle w:val="Tekstpodstawowy"/>
              <w:spacing w:before="120" w:line="276" w:lineRule="auto"/>
              <w:rPr>
                <w:rFonts w:ascii="Verdana" w:hAnsi="Verdana"/>
                <w:color w:val="000000"/>
                <w:sz w:val="20"/>
                <w:szCs w:val="20"/>
              </w:rPr>
            </w:pPr>
          </w:p>
          <w:p w14:paraId="55281422" w14:textId="634BC6B8" w:rsidR="0078269D" w:rsidRPr="00E27F23" w:rsidRDefault="0078269D" w:rsidP="001955BD">
            <w:pPr>
              <w:pStyle w:val="Tekstpodstawowy"/>
              <w:spacing w:line="276" w:lineRule="auto"/>
              <w:rPr>
                <w:rFonts w:ascii="Verdana" w:hAnsi="Verdana"/>
                <w:color w:val="000000"/>
                <w:sz w:val="20"/>
                <w:szCs w:val="20"/>
              </w:rPr>
            </w:pPr>
            <w:r w:rsidRPr="00E27F23">
              <w:rPr>
                <w:rFonts w:ascii="Verdana" w:hAnsi="Verdana"/>
                <w:color w:val="000000"/>
                <w:sz w:val="20"/>
                <w:szCs w:val="20"/>
              </w:rPr>
              <w:t xml:space="preserve">zwaną dalej </w:t>
            </w:r>
            <w:r w:rsidRPr="00E27F23">
              <w:rPr>
                <w:rFonts w:ascii="Verdana" w:hAnsi="Verdana"/>
                <w:b/>
                <w:bCs/>
                <w:color w:val="000000"/>
                <w:sz w:val="20"/>
                <w:szCs w:val="20"/>
              </w:rPr>
              <w:t>„</w:t>
            </w:r>
            <w:r w:rsidRPr="00E27F23">
              <w:rPr>
                <w:rFonts w:ascii="Verdana" w:hAnsi="Verdana"/>
                <w:b/>
                <w:bCs/>
                <w:i/>
                <w:color w:val="000000"/>
                <w:sz w:val="20"/>
                <w:szCs w:val="20"/>
              </w:rPr>
              <w:t>Nabywcą”</w:t>
            </w:r>
            <w:r w:rsidRPr="00E27F23">
              <w:rPr>
                <w:rFonts w:ascii="Verdana" w:hAnsi="Verdana"/>
                <w:bCs/>
                <w:i/>
                <w:color w:val="000000"/>
                <w:sz w:val="20"/>
                <w:szCs w:val="20"/>
              </w:rPr>
              <w:t xml:space="preserve"> lub </w:t>
            </w:r>
            <w:r w:rsidRPr="00E27F23">
              <w:rPr>
                <w:rFonts w:ascii="Verdana" w:hAnsi="Verdana"/>
                <w:b/>
                <w:bCs/>
                <w:i/>
                <w:color w:val="000000"/>
                <w:sz w:val="20"/>
                <w:szCs w:val="20"/>
              </w:rPr>
              <w:t>„</w:t>
            </w:r>
            <w:proofErr w:type="spellStart"/>
            <w:r w:rsidRPr="00E27F23">
              <w:rPr>
                <w:rFonts w:ascii="Verdana" w:hAnsi="Verdana"/>
                <w:b/>
                <w:bCs/>
                <w:i/>
                <w:color w:val="000000"/>
                <w:sz w:val="20"/>
                <w:szCs w:val="20"/>
              </w:rPr>
              <w:t>IRGiT</w:t>
            </w:r>
            <w:proofErr w:type="spellEnd"/>
            <w:r w:rsidRPr="00E27F23">
              <w:rPr>
                <w:rFonts w:ascii="Verdana" w:hAnsi="Verdana"/>
                <w:b/>
                <w:bCs/>
                <w:color w:val="000000"/>
                <w:sz w:val="20"/>
                <w:szCs w:val="20"/>
              </w:rPr>
              <w:t>”.</w:t>
            </w:r>
          </w:p>
          <w:p w14:paraId="7D9943AD" w14:textId="77777777" w:rsidR="0078269D" w:rsidRPr="00E27F23" w:rsidRDefault="0078269D" w:rsidP="0078269D">
            <w:pPr>
              <w:pStyle w:val="NormalnyWeb"/>
              <w:spacing w:line="276" w:lineRule="auto"/>
              <w:jc w:val="both"/>
              <w:rPr>
                <w:rFonts w:ascii="Verdana" w:hAnsi="Verdana" w:cs="Arial"/>
                <w:color w:val="000000"/>
                <w:sz w:val="20"/>
                <w:szCs w:val="20"/>
              </w:rPr>
            </w:pPr>
            <w:r w:rsidRPr="00E27F23">
              <w:rPr>
                <w:rFonts w:ascii="Verdana" w:hAnsi="Verdana" w:cs="Arial"/>
                <w:color w:val="000000"/>
                <w:sz w:val="20"/>
                <w:szCs w:val="20"/>
              </w:rPr>
              <w:t xml:space="preserve">Dostawca i Nabywca zwani są dalej łącznie </w:t>
            </w:r>
            <w:r w:rsidRPr="00E27F23">
              <w:rPr>
                <w:rFonts w:ascii="Verdana" w:hAnsi="Verdana" w:cs="Arial"/>
                <w:b/>
                <w:color w:val="000000"/>
                <w:sz w:val="20"/>
                <w:szCs w:val="20"/>
              </w:rPr>
              <w:t>„Stronami”</w:t>
            </w:r>
            <w:r w:rsidRPr="00E27F23">
              <w:rPr>
                <w:rFonts w:ascii="Verdana" w:hAnsi="Verdana" w:cs="Arial"/>
                <w:color w:val="000000"/>
                <w:sz w:val="20"/>
                <w:szCs w:val="20"/>
              </w:rPr>
              <w:t xml:space="preserve">, a oddzielnie </w:t>
            </w:r>
            <w:r w:rsidRPr="00E27F23">
              <w:rPr>
                <w:rFonts w:ascii="Verdana" w:hAnsi="Verdana" w:cs="Arial"/>
                <w:b/>
                <w:color w:val="000000"/>
                <w:sz w:val="20"/>
                <w:szCs w:val="20"/>
              </w:rPr>
              <w:t>„Stroną”</w:t>
            </w:r>
            <w:r w:rsidRPr="00E27F23">
              <w:rPr>
                <w:rFonts w:ascii="Verdana" w:hAnsi="Verdana" w:cs="Arial"/>
                <w:color w:val="000000"/>
                <w:sz w:val="20"/>
                <w:szCs w:val="20"/>
              </w:rPr>
              <w:t>.</w:t>
            </w:r>
          </w:p>
          <w:p w14:paraId="7BC63031" w14:textId="77777777" w:rsidR="003D1C43" w:rsidRPr="00E27F23" w:rsidRDefault="003D1C43" w:rsidP="0078269D">
            <w:pPr>
              <w:pStyle w:val="NormalnyWeb"/>
              <w:spacing w:line="276" w:lineRule="auto"/>
              <w:jc w:val="both"/>
              <w:rPr>
                <w:rFonts w:ascii="Verdana" w:hAnsi="Verdana" w:cs="Arial"/>
                <w:color w:val="000000"/>
                <w:sz w:val="20"/>
                <w:szCs w:val="20"/>
              </w:rPr>
            </w:pPr>
          </w:p>
          <w:p w14:paraId="7D33BAD0" w14:textId="77777777" w:rsidR="0078269D" w:rsidRPr="00E27F23" w:rsidRDefault="0078269D" w:rsidP="0078269D">
            <w:pPr>
              <w:pStyle w:val="NormalnyWeb"/>
              <w:spacing w:line="276" w:lineRule="auto"/>
              <w:jc w:val="both"/>
              <w:rPr>
                <w:rFonts w:ascii="Verdana" w:hAnsi="Verdana" w:cs="Arial"/>
                <w:color w:val="000000"/>
                <w:sz w:val="20"/>
                <w:szCs w:val="20"/>
              </w:rPr>
            </w:pPr>
            <w:r w:rsidRPr="00E27F23">
              <w:rPr>
                <w:rFonts w:ascii="Verdana" w:hAnsi="Verdana" w:cs="Arial"/>
                <w:color w:val="000000"/>
                <w:sz w:val="20"/>
                <w:szCs w:val="20"/>
              </w:rPr>
              <w:lastRenderedPageBreak/>
              <w:t>Zważywszy, że:</w:t>
            </w:r>
          </w:p>
          <w:p w14:paraId="4B7E65D9" w14:textId="3C065279" w:rsidR="0078269D" w:rsidRPr="00E27F23" w:rsidRDefault="0078269D" w:rsidP="0078269D">
            <w:pPr>
              <w:pStyle w:val="NormalnyWeb"/>
              <w:numPr>
                <w:ilvl w:val="0"/>
                <w:numId w:val="1"/>
              </w:numPr>
              <w:spacing w:line="276" w:lineRule="auto"/>
              <w:jc w:val="both"/>
              <w:rPr>
                <w:rFonts w:ascii="Verdana" w:hAnsi="Verdana" w:cs="Arial"/>
                <w:color w:val="000000"/>
                <w:sz w:val="20"/>
                <w:szCs w:val="20"/>
              </w:rPr>
            </w:pPr>
            <w:r w:rsidRPr="00E27F23">
              <w:rPr>
                <w:rFonts w:ascii="Verdana" w:hAnsi="Verdana" w:cs="Arial"/>
                <w:color w:val="000000"/>
                <w:sz w:val="20"/>
                <w:szCs w:val="20"/>
              </w:rPr>
              <w:t xml:space="preserve">Dostawca oświadcza, iż </w:t>
            </w:r>
            <w:r w:rsidR="00E324FE">
              <w:rPr>
                <w:rFonts w:ascii="Verdana" w:hAnsi="Verdana" w:cs="Arial"/>
                <w:color w:val="000000"/>
                <w:sz w:val="20"/>
                <w:szCs w:val="20"/>
              </w:rPr>
              <w:t xml:space="preserve">zawarł z </w:t>
            </w:r>
            <w:proofErr w:type="spellStart"/>
            <w:r w:rsidR="00E324FE">
              <w:rPr>
                <w:rFonts w:ascii="Verdana" w:hAnsi="Verdana" w:cs="Arial"/>
                <w:color w:val="000000"/>
                <w:sz w:val="20"/>
                <w:szCs w:val="20"/>
              </w:rPr>
              <w:t>IRGiT</w:t>
            </w:r>
            <w:proofErr w:type="spellEnd"/>
            <w:r w:rsidR="00E324FE">
              <w:rPr>
                <w:rFonts w:ascii="Verdana" w:hAnsi="Verdana" w:cs="Arial"/>
                <w:color w:val="000000"/>
                <w:sz w:val="20"/>
                <w:szCs w:val="20"/>
              </w:rPr>
              <w:t xml:space="preserve"> umowę o członkostwo</w:t>
            </w:r>
            <w:r w:rsidRPr="00E27F23">
              <w:rPr>
                <w:rFonts w:ascii="Verdana" w:hAnsi="Verdana" w:cs="Arial"/>
                <w:color w:val="000000"/>
                <w:sz w:val="20"/>
                <w:szCs w:val="20"/>
              </w:rPr>
              <w:t xml:space="preserve"> </w:t>
            </w:r>
            <w:r w:rsidR="00E324FE">
              <w:rPr>
                <w:rFonts w:ascii="Verdana" w:hAnsi="Verdana" w:cs="Arial"/>
                <w:color w:val="000000"/>
                <w:sz w:val="20"/>
                <w:szCs w:val="20"/>
              </w:rPr>
              <w:t xml:space="preserve">w </w:t>
            </w:r>
            <w:r w:rsidRPr="00E27F23">
              <w:rPr>
                <w:rFonts w:ascii="Verdana" w:hAnsi="Verdana" w:cs="Arial"/>
                <w:color w:val="000000"/>
                <w:sz w:val="20"/>
                <w:szCs w:val="20"/>
              </w:rPr>
              <w:t>Giełdowej Izby Rozrachunkowej i/lub uczestni</w:t>
            </w:r>
            <w:r w:rsidR="00E324FE">
              <w:rPr>
                <w:rFonts w:ascii="Verdana" w:hAnsi="Verdana" w:cs="Arial"/>
                <w:color w:val="000000"/>
                <w:sz w:val="20"/>
                <w:szCs w:val="20"/>
              </w:rPr>
              <w:t>ctwo</w:t>
            </w:r>
            <w:r w:rsidRPr="00E27F23">
              <w:rPr>
                <w:rFonts w:ascii="Verdana" w:hAnsi="Verdana" w:cs="Arial"/>
                <w:color w:val="000000"/>
                <w:sz w:val="20"/>
                <w:szCs w:val="20"/>
              </w:rPr>
              <w:t xml:space="preserve"> </w:t>
            </w:r>
            <w:r w:rsidR="00E324FE">
              <w:rPr>
                <w:rFonts w:ascii="Verdana" w:hAnsi="Verdana" w:cs="Arial"/>
                <w:color w:val="000000"/>
                <w:sz w:val="20"/>
                <w:szCs w:val="20"/>
              </w:rPr>
              <w:t xml:space="preserve">w </w:t>
            </w:r>
            <w:r w:rsidRPr="00E27F23">
              <w:rPr>
                <w:rFonts w:ascii="Verdana" w:hAnsi="Verdana" w:cs="Arial"/>
                <w:color w:val="000000"/>
                <w:sz w:val="20"/>
                <w:szCs w:val="20"/>
              </w:rPr>
              <w:t>Izb</w:t>
            </w:r>
            <w:r w:rsidR="00E324FE">
              <w:rPr>
                <w:rFonts w:ascii="Verdana" w:hAnsi="Verdana" w:cs="Arial"/>
                <w:color w:val="000000"/>
                <w:sz w:val="20"/>
                <w:szCs w:val="20"/>
              </w:rPr>
              <w:t>ie</w:t>
            </w:r>
            <w:r w:rsidRPr="00E27F23">
              <w:rPr>
                <w:rFonts w:ascii="Verdana" w:hAnsi="Verdana" w:cs="Arial"/>
                <w:color w:val="000000"/>
                <w:sz w:val="20"/>
                <w:szCs w:val="20"/>
              </w:rPr>
              <w:t xml:space="preserve"> Rozliczeniowej i Rozrachunkowej </w:t>
            </w:r>
            <w:r w:rsidR="00692AA0">
              <w:rPr>
                <w:rFonts w:ascii="Verdana" w:hAnsi="Verdana" w:cs="Arial"/>
                <w:color w:val="000000"/>
                <w:sz w:val="20"/>
                <w:szCs w:val="20"/>
              </w:rPr>
              <w:t>(„Umowa</w:t>
            </w:r>
            <w:r w:rsidR="00512542">
              <w:rPr>
                <w:rFonts w:ascii="Verdana" w:hAnsi="Verdana" w:cs="Arial"/>
                <w:color w:val="000000"/>
                <w:sz w:val="20"/>
                <w:szCs w:val="20"/>
              </w:rPr>
              <w:t xml:space="preserve"> o członkostwo</w:t>
            </w:r>
            <w:r w:rsidR="00692AA0">
              <w:rPr>
                <w:rFonts w:ascii="Verdana" w:hAnsi="Verdana" w:cs="Arial"/>
                <w:color w:val="000000"/>
                <w:sz w:val="20"/>
                <w:szCs w:val="20"/>
              </w:rPr>
              <w:t>”)</w:t>
            </w:r>
            <w:r w:rsidRPr="00E27F23">
              <w:rPr>
                <w:rFonts w:ascii="Verdana" w:hAnsi="Verdana" w:cs="Arial"/>
                <w:color w:val="000000"/>
                <w:sz w:val="20"/>
                <w:szCs w:val="20"/>
              </w:rPr>
              <w:t>;</w:t>
            </w:r>
          </w:p>
          <w:p w14:paraId="696C07E0" w14:textId="58734AC0" w:rsidR="00692AA0" w:rsidRDefault="00692AA0" w:rsidP="0078269D">
            <w:pPr>
              <w:pStyle w:val="NormalnyWeb"/>
              <w:numPr>
                <w:ilvl w:val="0"/>
                <w:numId w:val="1"/>
              </w:numPr>
              <w:spacing w:line="276" w:lineRule="auto"/>
              <w:jc w:val="both"/>
              <w:rPr>
                <w:rFonts w:ascii="Verdana" w:hAnsi="Verdana" w:cs="Arial"/>
                <w:color w:val="000000"/>
                <w:sz w:val="20"/>
                <w:szCs w:val="20"/>
              </w:rPr>
            </w:pPr>
            <w:proofErr w:type="spellStart"/>
            <w:r>
              <w:rPr>
                <w:rFonts w:ascii="Verdana" w:hAnsi="Verdana" w:cs="Arial"/>
                <w:color w:val="000000"/>
                <w:sz w:val="20"/>
                <w:szCs w:val="20"/>
              </w:rPr>
              <w:t>IRGiT</w:t>
            </w:r>
            <w:proofErr w:type="spellEnd"/>
            <w:r>
              <w:rPr>
                <w:rFonts w:ascii="Verdana" w:hAnsi="Verdana" w:cs="Arial"/>
                <w:color w:val="000000"/>
                <w:sz w:val="20"/>
                <w:szCs w:val="20"/>
              </w:rPr>
              <w:t xml:space="preserve"> prowadzi obsługę finansową transakcji</w:t>
            </w:r>
            <w:r w:rsidR="00512542">
              <w:rPr>
                <w:rFonts w:ascii="Verdana" w:hAnsi="Verdana" w:cs="Arial"/>
                <w:color w:val="000000"/>
                <w:sz w:val="20"/>
                <w:szCs w:val="20"/>
              </w:rPr>
              <w:t xml:space="preserve"> </w:t>
            </w:r>
            <w:r w:rsidR="00512542" w:rsidRPr="00512542">
              <w:rPr>
                <w:rFonts w:ascii="Verdana" w:hAnsi="Verdana" w:cs="Arial"/>
                <w:color w:val="000000"/>
                <w:sz w:val="20"/>
                <w:szCs w:val="20"/>
              </w:rPr>
              <w:t>zgodnie z Umową o członkostwo</w:t>
            </w:r>
            <w:r w:rsidR="008412EB">
              <w:rPr>
                <w:rFonts w:ascii="Verdana" w:hAnsi="Verdana" w:cs="Arial"/>
                <w:color w:val="000000"/>
                <w:sz w:val="20"/>
                <w:szCs w:val="20"/>
              </w:rPr>
              <w:t>;</w:t>
            </w:r>
          </w:p>
          <w:p w14:paraId="4B1611B2" w14:textId="64F6C18C" w:rsidR="0078269D" w:rsidRPr="00E27F23" w:rsidRDefault="0078269D" w:rsidP="0078269D">
            <w:pPr>
              <w:pStyle w:val="NormalnyWeb"/>
              <w:numPr>
                <w:ilvl w:val="0"/>
                <w:numId w:val="1"/>
              </w:numPr>
              <w:spacing w:line="276" w:lineRule="auto"/>
              <w:jc w:val="both"/>
              <w:rPr>
                <w:rFonts w:ascii="Verdana" w:hAnsi="Verdana" w:cs="Arial"/>
                <w:color w:val="000000"/>
                <w:sz w:val="20"/>
                <w:szCs w:val="20"/>
              </w:rPr>
            </w:pPr>
            <w:r w:rsidRPr="00E27F23">
              <w:rPr>
                <w:rFonts w:ascii="Verdana" w:hAnsi="Verdana" w:cs="Arial"/>
                <w:color w:val="000000"/>
                <w:sz w:val="20"/>
                <w:szCs w:val="20"/>
              </w:rPr>
              <w:t>zgodnie z przepisem art. 106d ust. 1 pkt 1 Ustawy z dnia 1 marca 2004 r. o podatku od towarów i usług (Dz.U. 2018.2174), dalej: „Ustawa”, implementującymi przepisy Dyrektywy 2006/112/WE Rady Unii Europejskiej z dnia 28.11.2006 r. w sprawie wspólnego systemu podatku od wartości dodanej (</w:t>
            </w:r>
            <w:proofErr w:type="spellStart"/>
            <w:r w:rsidRPr="00E27F23">
              <w:rPr>
                <w:rFonts w:ascii="Verdana" w:hAnsi="Verdana" w:cs="Arial"/>
                <w:color w:val="000000"/>
                <w:sz w:val="20"/>
                <w:szCs w:val="20"/>
              </w:rPr>
              <w:t>Dz.Urz</w:t>
            </w:r>
            <w:proofErr w:type="spellEnd"/>
            <w:r w:rsidRPr="00E27F23">
              <w:rPr>
                <w:rFonts w:ascii="Verdana" w:hAnsi="Verdana" w:cs="Arial"/>
                <w:color w:val="000000"/>
                <w:sz w:val="20"/>
                <w:szCs w:val="20"/>
              </w:rPr>
              <w:t xml:space="preserve">. UE L 347 z 2006 r., s. 1.) do polskiego systemu prawnego, faktura może zostać wystawiona przez samego podatnika lub w jego imieniu i na jego rzecz przez osobę trzecią. </w:t>
            </w:r>
          </w:p>
          <w:p w14:paraId="28B1A7AB" w14:textId="77777777" w:rsidR="0078269D" w:rsidRPr="00E27F23" w:rsidRDefault="0078269D" w:rsidP="0078269D">
            <w:pPr>
              <w:overflowPunct/>
              <w:autoSpaceDE/>
              <w:spacing w:before="120" w:line="276" w:lineRule="auto"/>
              <w:jc w:val="both"/>
              <w:textAlignment w:val="auto"/>
              <w:rPr>
                <w:rFonts w:ascii="Verdana" w:hAnsi="Verdana" w:cs="Arial"/>
                <w:color w:val="000000"/>
                <w:sz w:val="20"/>
              </w:rPr>
            </w:pPr>
            <w:r w:rsidRPr="00E27F23">
              <w:rPr>
                <w:rFonts w:ascii="Verdana" w:hAnsi="Verdana" w:cs="Arial"/>
                <w:color w:val="000000"/>
                <w:sz w:val="20"/>
              </w:rPr>
              <w:t>Strony stanowią, co następuje:</w:t>
            </w:r>
          </w:p>
          <w:p w14:paraId="427A01F8" w14:textId="77777777" w:rsidR="0078269D" w:rsidRPr="00E27F23" w:rsidRDefault="0078269D">
            <w:pPr>
              <w:rPr>
                <w:rFonts w:ascii="Verdana" w:hAnsi="Verdana"/>
                <w:sz w:val="20"/>
              </w:rPr>
            </w:pPr>
          </w:p>
        </w:tc>
        <w:tc>
          <w:tcPr>
            <w:tcW w:w="4389" w:type="dxa"/>
          </w:tcPr>
          <w:p w14:paraId="5DAA5F6F" w14:textId="77777777" w:rsidR="0078269D" w:rsidRPr="00E27F23" w:rsidRDefault="0078269D" w:rsidP="0078269D">
            <w:pPr>
              <w:keepNext/>
              <w:spacing w:before="240" w:after="120" w:line="276" w:lineRule="auto"/>
              <w:jc w:val="center"/>
              <w:rPr>
                <w:rFonts w:ascii="Verdana" w:hAnsi="Verdana" w:cs="Arial"/>
                <w:b/>
                <w:i/>
                <w:iCs/>
                <w:color w:val="000000"/>
                <w:sz w:val="20"/>
                <w:lang w:val="en-US"/>
              </w:rPr>
            </w:pPr>
            <w:r w:rsidRPr="00E27F23">
              <w:rPr>
                <w:rFonts w:ascii="Verdana" w:hAnsi="Verdana" w:cs="Arial"/>
                <w:b/>
                <w:bCs/>
                <w:i/>
                <w:iCs/>
                <w:color w:val="000000"/>
                <w:sz w:val="20"/>
                <w:lang w:val="en-US"/>
              </w:rPr>
              <w:lastRenderedPageBreak/>
              <w:t>Agreement</w:t>
            </w:r>
          </w:p>
          <w:p w14:paraId="6C1C0515" w14:textId="77777777" w:rsidR="0078269D" w:rsidRPr="00E27F23" w:rsidRDefault="0078269D" w:rsidP="0078269D">
            <w:pPr>
              <w:keepNext/>
              <w:spacing w:before="240" w:after="120" w:line="276" w:lineRule="auto"/>
              <w:jc w:val="center"/>
              <w:rPr>
                <w:rFonts w:ascii="Verdana" w:hAnsi="Verdana" w:cs="Arial"/>
                <w:b/>
                <w:i/>
                <w:iCs/>
                <w:color w:val="000000"/>
                <w:sz w:val="20"/>
                <w:lang w:val="en-US"/>
              </w:rPr>
            </w:pPr>
            <w:r w:rsidRPr="00E27F23">
              <w:rPr>
                <w:rFonts w:ascii="Verdana" w:hAnsi="Verdana" w:cs="Arial"/>
                <w:b/>
                <w:bCs/>
                <w:i/>
                <w:iCs/>
                <w:color w:val="000000"/>
                <w:sz w:val="20"/>
                <w:lang w:val="en-US"/>
              </w:rPr>
              <w:t xml:space="preserve">authorizing the buyer to issue invoices, correction invoices </w:t>
            </w:r>
            <w:r w:rsidRPr="00E27F23">
              <w:rPr>
                <w:rFonts w:ascii="Verdana" w:hAnsi="Verdana" w:cs="Arial"/>
                <w:color w:val="000000"/>
                <w:sz w:val="20"/>
                <w:lang w:val="en-US"/>
              </w:rPr>
              <w:br/>
            </w:r>
            <w:r w:rsidRPr="00E27F23">
              <w:rPr>
                <w:rFonts w:ascii="Verdana" w:hAnsi="Verdana" w:cs="Arial"/>
                <w:b/>
                <w:bCs/>
                <w:i/>
                <w:iCs/>
                <w:color w:val="000000"/>
                <w:sz w:val="20"/>
                <w:lang w:val="en-US"/>
              </w:rPr>
              <w:t>and duplicate invoices on behalf</w:t>
            </w:r>
            <w:r w:rsidR="002C7CB9">
              <w:rPr>
                <w:rFonts w:ascii="Verdana" w:hAnsi="Verdana" w:cs="Arial"/>
                <w:b/>
                <w:bCs/>
                <w:i/>
                <w:iCs/>
                <w:color w:val="000000"/>
                <w:sz w:val="20"/>
                <w:lang w:val="en-US"/>
              </w:rPr>
              <w:br/>
            </w:r>
            <w:r w:rsidRPr="00E27F23">
              <w:rPr>
                <w:rFonts w:ascii="Verdana" w:hAnsi="Verdana" w:cs="Arial"/>
                <w:b/>
                <w:bCs/>
                <w:i/>
                <w:iCs/>
                <w:color w:val="000000"/>
                <w:sz w:val="20"/>
                <w:lang w:val="en-US"/>
              </w:rPr>
              <w:t>and for the supplier</w:t>
            </w:r>
          </w:p>
          <w:p w14:paraId="09FBD5B7" w14:textId="77777777" w:rsidR="0078269D" w:rsidRPr="00E27F23" w:rsidRDefault="0078269D" w:rsidP="0078269D">
            <w:pPr>
              <w:overflowPunct/>
              <w:autoSpaceDE/>
              <w:spacing w:line="276" w:lineRule="auto"/>
              <w:jc w:val="center"/>
              <w:textAlignment w:val="auto"/>
              <w:rPr>
                <w:rFonts w:ascii="Verdana" w:hAnsi="Verdana" w:cs="Arial"/>
                <w:b/>
                <w:sz w:val="20"/>
                <w:lang w:val="en-US"/>
              </w:rPr>
            </w:pPr>
            <w:r w:rsidRPr="00E27F23">
              <w:rPr>
                <w:rFonts w:ascii="Verdana" w:hAnsi="Verdana" w:cs="Arial"/>
                <w:b/>
                <w:bCs/>
                <w:sz w:val="20"/>
                <w:lang w:val="en-US"/>
              </w:rPr>
              <w:t>(“Agreement”)</w:t>
            </w:r>
          </w:p>
          <w:p w14:paraId="1D42944A" w14:textId="77777777" w:rsidR="0078269D" w:rsidRPr="00E27F23" w:rsidRDefault="0078269D" w:rsidP="0078269D">
            <w:pPr>
              <w:spacing w:line="276" w:lineRule="auto"/>
              <w:jc w:val="both"/>
              <w:rPr>
                <w:rFonts w:ascii="Verdana" w:hAnsi="Verdana" w:cs="Arial"/>
                <w:color w:val="000000"/>
                <w:sz w:val="20"/>
                <w:lang w:val="en-US"/>
              </w:rPr>
            </w:pPr>
          </w:p>
          <w:p w14:paraId="1D00C61F" w14:textId="77777777" w:rsidR="00992C07" w:rsidRDefault="00992C07" w:rsidP="0078269D">
            <w:pPr>
              <w:spacing w:line="276" w:lineRule="auto"/>
              <w:rPr>
                <w:rFonts w:ascii="Verdana" w:hAnsi="Verdana" w:cs="Arial"/>
                <w:color w:val="000000"/>
                <w:sz w:val="20"/>
                <w:lang w:val="en-US"/>
              </w:rPr>
            </w:pPr>
          </w:p>
          <w:p w14:paraId="1E3FA750" w14:textId="629F86BC" w:rsidR="0078269D" w:rsidRPr="00E27F23" w:rsidRDefault="0078269D" w:rsidP="0078269D">
            <w:pPr>
              <w:spacing w:line="276" w:lineRule="auto"/>
              <w:rPr>
                <w:rFonts w:ascii="Verdana" w:hAnsi="Verdana" w:cs="Arial"/>
                <w:color w:val="000000"/>
                <w:sz w:val="20"/>
                <w:lang w:val="en-US"/>
              </w:rPr>
            </w:pPr>
            <w:r w:rsidRPr="00E27F23">
              <w:rPr>
                <w:rFonts w:ascii="Verdana" w:hAnsi="Verdana" w:cs="Arial"/>
                <w:color w:val="000000"/>
                <w:sz w:val="20"/>
                <w:lang w:val="en-US"/>
              </w:rPr>
              <w:t>concluded on the day of ....................... in Warsaw by and between:</w:t>
            </w:r>
          </w:p>
          <w:p w14:paraId="0B026608" w14:textId="77777777" w:rsidR="0078269D" w:rsidRPr="00E27F23" w:rsidRDefault="0078269D" w:rsidP="0078269D">
            <w:pPr>
              <w:overflowPunct/>
              <w:autoSpaceDE/>
              <w:spacing w:before="120" w:line="276" w:lineRule="auto"/>
              <w:jc w:val="both"/>
              <w:textAlignment w:val="auto"/>
              <w:rPr>
                <w:rFonts w:ascii="Verdana" w:hAnsi="Verdana" w:cs="Arial"/>
                <w:snapToGrid w:val="0"/>
                <w:sz w:val="20"/>
                <w:lang w:val="en-US"/>
              </w:rPr>
            </w:pPr>
            <w:r w:rsidRPr="00E27F23">
              <w:rPr>
                <w:rFonts w:ascii="Verdana" w:hAnsi="Verdana" w:cs="Arial"/>
                <w:snapToGrid w:val="0"/>
                <w:sz w:val="20"/>
                <w:lang w:val="en-US"/>
              </w:rPr>
              <w:t xml:space="preserve">…….. with its registered office in …………, </w:t>
            </w:r>
          </w:p>
          <w:p w14:paraId="7610FCB2" w14:textId="77777777" w:rsidR="0078269D" w:rsidRPr="00E27F23" w:rsidRDefault="0078269D" w:rsidP="0078269D">
            <w:pPr>
              <w:overflowPunct/>
              <w:autoSpaceDE/>
              <w:spacing w:before="120" w:line="276" w:lineRule="auto"/>
              <w:jc w:val="both"/>
              <w:textAlignment w:val="auto"/>
              <w:rPr>
                <w:rFonts w:ascii="Verdana" w:hAnsi="Verdana" w:cs="Arial"/>
                <w:snapToGrid w:val="0"/>
                <w:sz w:val="20"/>
                <w:lang w:val="en-US"/>
              </w:rPr>
            </w:pPr>
          </w:p>
          <w:p w14:paraId="04BB36EC" w14:textId="77777777"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represented by:</w:t>
            </w:r>
          </w:p>
          <w:p w14:paraId="1D36B1C3" w14:textId="61448A4A"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w:t>
            </w:r>
          </w:p>
          <w:p w14:paraId="564E37E4" w14:textId="1D7A199E"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w:t>
            </w:r>
          </w:p>
          <w:p w14:paraId="11C30C8F" w14:textId="77777777" w:rsidR="0078269D" w:rsidRPr="00E27F23" w:rsidRDefault="0078269D" w:rsidP="0078269D">
            <w:pPr>
              <w:tabs>
                <w:tab w:val="left" w:pos="7920"/>
              </w:tabs>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referred to as </w:t>
            </w:r>
            <w:r w:rsidRPr="00E27F23">
              <w:rPr>
                <w:rFonts w:ascii="Verdana" w:hAnsi="Verdana" w:cs="Arial"/>
                <w:b/>
                <w:bCs/>
                <w:i/>
                <w:iCs/>
                <w:color w:val="000000"/>
                <w:sz w:val="20"/>
                <w:lang w:val="en-US"/>
              </w:rPr>
              <w:t>“the Supplier”</w:t>
            </w:r>
            <w:r w:rsidRPr="00E27F23">
              <w:rPr>
                <w:rFonts w:ascii="Verdana" w:hAnsi="Verdana" w:cs="Arial"/>
                <w:color w:val="000000"/>
                <w:sz w:val="20"/>
                <w:lang w:val="en-US"/>
              </w:rPr>
              <w:t xml:space="preserve"> or </w:t>
            </w:r>
            <w:r w:rsidRPr="00E27F23">
              <w:rPr>
                <w:rFonts w:ascii="Verdana" w:hAnsi="Verdana" w:cs="Arial"/>
                <w:b/>
                <w:bCs/>
                <w:i/>
                <w:iCs/>
                <w:color w:val="000000"/>
                <w:sz w:val="20"/>
                <w:lang w:val="en-US"/>
              </w:rPr>
              <w:t>“the Clearing House Member”</w:t>
            </w:r>
            <w:r w:rsidRPr="00E27F23">
              <w:rPr>
                <w:rFonts w:ascii="Verdana" w:hAnsi="Verdana" w:cs="Arial"/>
                <w:color w:val="000000"/>
                <w:sz w:val="20"/>
                <w:lang w:val="en-US"/>
              </w:rPr>
              <w:t xml:space="preserve"> thereinafter,</w:t>
            </w:r>
          </w:p>
          <w:p w14:paraId="02C57E8E" w14:textId="77777777" w:rsidR="0078269D" w:rsidRPr="00E27F23" w:rsidRDefault="0078269D" w:rsidP="0078269D">
            <w:pPr>
              <w:overflowPunct/>
              <w:autoSpaceDE/>
              <w:spacing w:before="120" w:line="276" w:lineRule="auto"/>
              <w:jc w:val="both"/>
              <w:textAlignment w:val="auto"/>
              <w:rPr>
                <w:rFonts w:ascii="Verdana" w:hAnsi="Verdana" w:cs="Arial"/>
                <w:b/>
                <w:bCs/>
                <w:color w:val="000000"/>
                <w:sz w:val="20"/>
                <w:lang w:val="en-US"/>
              </w:rPr>
            </w:pPr>
            <w:r w:rsidRPr="00E27F23">
              <w:rPr>
                <w:rFonts w:ascii="Verdana" w:hAnsi="Verdana" w:cs="Arial"/>
                <w:b/>
                <w:bCs/>
                <w:color w:val="000000"/>
                <w:sz w:val="20"/>
                <w:lang w:val="en-US"/>
              </w:rPr>
              <w:t xml:space="preserve">and </w:t>
            </w:r>
          </w:p>
          <w:p w14:paraId="6D94AE54" w14:textId="77777777" w:rsidR="0078269D" w:rsidRPr="00E27F23" w:rsidRDefault="0078269D" w:rsidP="0078269D">
            <w:pPr>
              <w:overflowPunct/>
              <w:autoSpaceDE/>
              <w:spacing w:before="120" w:line="276" w:lineRule="auto"/>
              <w:jc w:val="both"/>
              <w:textAlignment w:val="auto"/>
              <w:rPr>
                <w:rFonts w:ascii="Verdana" w:hAnsi="Verdana" w:cs="Arial"/>
                <w:snapToGrid w:val="0"/>
                <w:sz w:val="20"/>
                <w:lang w:val="en-US"/>
              </w:rPr>
            </w:pPr>
            <w:r w:rsidRPr="00E27F23">
              <w:rPr>
                <w:rFonts w:ascii="Verdana" w:hAnsi="Verdana" w:cs="Arial"/>
                <w:b/>
                <w:bCs/>
                <w:snapToGrid w:val="0"/>
                <w:sz w:val="20"/>
                <w:lang w:val="en-US"/>
              </w:rPr>
              <w:t xml:space="preserve">Izba </w:t>
            </w:r>
            <w:proofErr w:type="spellStart"/>
            <w:r w:rsidRPr="00E27F23">
              <w:rPr>
                <w:rFonts w:ascii="Verdana" w:hAnsi="Verdana" w:cs="Arial"/>
                <w:b/>
                <w:bCs/>
                <w:snapToGrid w:val="0"/>
                <w:sz w:val="20"/>
                <w:lang w:val="en-US"/>
              </w:rPr>
              <w:t>Rozliczeniowa</w:t>
            </w:r>
            <w:proofErr w:type="spellEnd"/>
            <w:r w:rsidRPr="00E27F23">
              <w:rPr>
                <w:rFonts w:ascii="Verdana" w:hAnsi="Verdana" w:cs="Arial"/>
                <w:b/>
                <w:bCs/>
                <w:snapToGrid w:val="0"/>
                <w:sz w:val="20"/>
                <w:lang w:val="en-US"/>
              </w:rPr>
              <w:t xml:space="preserve"> </w:t>
            </w:r>
            <w:proofErr w:type="spellStart"/>
            <w:r w:rsidRPr="00E27F23">
              <w:rPr>
                <w:rFonts w:ascii="Verdana" w:hAnsi="Verdana" w:cs="Arial"/>
                <w:b/>
                <w:bCs/>
                <w:snapToGrid w:val="0"/>
                <w:sz w:val="20"/>
                <w:lang w:val="en-US"/>
              </w:rPr>
              <w:t>Giełd</w:t>
            </w:r>
            <w:proofErr w:type="spellEnd"/>
            <w:r w:rsidRPr="00E27F23">
              <w:rPr>
                <w:rFonts w:ascii="Verdana" w:hAnsi="Verdana" w:cs="Arial"/>
                <w:b/>
                <w:bCs/>
                <w:snapToGrid w:val="0"/>
                <w:sz w:val="20"/>
                <w:lang w:val="en-US"/>
              </w:rPr>
              <w:t xml:space="preserve"> </w:t>
            </w:r>
            <w:proofErr w:type="spellStart"/>
            <w:r w:rsidRPr="00E27F23">
              <w:rPr>
                <w:rFonts w:ascii="Verdana" w:hAnsi="Verdana" w:cs="Arial"/>
                <w:b/>
                <w:bCs/>
                <w:snapToGrid w:val="0"/>
                <w:sz w:val="20"/>
                <w:lang w:val="en-US"/>
              </w:rPr>
              <w:t>Towarowych</w:t>
            </w:r>
            <w:proofErr w:type="spellEnd"/>
            <w:r w:rsidRPr="00E27F23">
              <w:rPr>
                <w:rFonts w:ascii="Verdana" w:hAnsi="Verdana" w:cs="Arial"/>
                <w:b/>
                <w:bCs/>
                <w:snapToGrid w:val="0"/>
                <w:sz w:val="20"/>
                <w:lang w:val="en-US"/>
              </w:rPr>
              <w:t xml:space="preserve"> S.A. </w:t>
            </w:r>
            <w:r w:rsidRPr="00E27F23">
              <w:rPr>
                <w:rFonts w:ascii="Verdana" w:hAnsi="Verdana" w:cs="Arial"/>
                <w:snapToGrid w:val="0"/>
                <w:sz w:val="20"/>
                <w:lang w:val="en-US"/>
              </w:rPr>
              <w:t xml:space="preserve">with its registered office in Warsaw at ul. </w:t>
            </w:r>
            <w:proofErr w:type="spellStart"/>
            <w:r w:rsidRPr="00E27F23">
              <w:rPr>
                <w:rFonts w:ascii="Verdana" w:hAnsi="Verdana" w:cs="Arial"/>
                <w:snapToGrid w:val="0"/>
                <w:sz w:val="20"/>
                <w:lang w:val="en-US"/>
              </w:rPr>
              <w:t>Książęca</w:t>
            </w:r>
            <w:proofErr w:type="spellEnd"/>
            <w:r w:rsidRPr="00E27F23">
              <w:rPr>
                <w:rFonts w:ascii="Verdana" w:hAnsi="Verdana" w:cs="Arial"/>
                <w:snapToGrid w:val="0"/>
                <w:sz w:val="20"/>
                <w:lang w:val="en-US"/>
              </w:rPr>
              <w:t xml:space="preserve"> 4, 00-498 Warsaw, registered in the Register of Business Enterprises kept by the Regional Court of the capital city of Warsaw, XII Economic Department of the National Court Register under file number 0000321809, the initial capital to the amount of 44,805,000.00 zloty (in words: forty four million eight hundred five thousand zloty) entirely paid, VAT identification number 525-244-16-34, represented by:</w:t>
            </w:r>
          </w:p>
          <w:p w14:paraId="7BF0B4D1" w14:textId="752BABDE"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w:t>
            </w:r>
          </w:p>
          <w:p w14:paraId="5C55A0D9" w14:textId="276D631A"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w:t>
            </w:r>
          </w:p>
          <w:p w14:paraId="5C088676" w14:textId="77777777" w:rsidR="003D1C43" w:rsidRPr="00E27F23" w:rsidRDefault="0078269D" w:rsidP="003D1C43">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hereinafter referred to as the “</w:t>
            </w:r>
            <w:r w:rsidRPr="00E27F23">
              <w:rPr>
                <w:rFonts w:ascii="Verdana" w:hAnsi="Verdana" w:cs="Arial"/>
                <w:b/>
                <w:bCs/>
                <w:i/>
                <w:iCs/>
                <w:color w:val="000000"/>
                <w:sz w:val="20"/>
                <w:lang w:val="en-US"/>
              </w:rPr>
              <w:t>Purchaser</w:t>
            </w:r>
            <w:r w:rsidRPr="00E27F23">
              <w:rPr>
                <w:rFonts w:ascii="Verdana" w:hAnsi="Verdana" w:cs="Arial"/>
                <w:color w:val="000000"/>
                <w:sz w:val="20"/>
                <w:lang w:val="en-US"/>
              </w:rPr>
              <w:t>” or “</w:t>
            </w:r>
            <w:proofErr w:type="spellStart"/>
            <w:r w:rsidRPr="00E27F23">
              <w:rPr>
                <w:rFonts w:ascii="Verdana" w:hAnsi="Verdana" w:cs="Arial"/>
                <w:b/>
                <w:bCs/>
                <w:i/>
                <w:iCs/>
                <w:color w:val="000000"/>
                <w:sz w:val="20"/>
                <w:lang w:val="en-US"/>
              </w:rPr>
              <w:t>IRGiT</w:t>
            </w:r>
            <w:proofErr w:type="spellEnd"/>
            <w:r w:rsidRPr="00E27F23">
              <w:rPr>
                <w:rFonts w:ascii="Verdana" w:hAnsi="Verdana" w:cs="Arial"/>
                <w:color w:val="000000"/>
                <w:sz w:val="20"/>
                <w:lang w:val="en-US"/>
              </w:rPr>
              <w:t>”.</w:t>
            </w:r>
          </w:p>
          <w:p w14:paraId="4E1B50B5" w14:textId="77777777" w:rsidR="0078269D" w:rsidRPr="00E27F23" w:rsidRDefault="0078269D" w:rsidP="003D1C43">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Supplier and the Purchaser are hereinafter collectively referred to as the “</w:t>
            </w:r>
            <w:r w:rsidRPr="00E27F23">
              <w:rPr>
                <w:rFonts w:ascii="Verdana" w:hAnsi="Verdana" w:cs="Arial"/>
                <w:b/>
                <w:bCs/>
                <w:color w:val="000000"/>
                <w:sz w:val="20"/>
                <w:lang w:val="en-US"/>
              </w:rPr>
              <w:t>Parties</w:t>
            </w:r>
            <w:r w:rsidRPr="00E27F23">
              <w:rPr>
                <w:rFonts w:ascii="Verdana" w:hAnsi="Verdana" w:cs="Arial"/>
                <w:color w:val="000000"/>
                <w:sz w:val="20"/>
                <w:lang w:val="en-US"/>
              </w:rPr>
              <w:t>” and separately as a “</w:t>
            </w:r>
            <w:r w:rsidRPr="00E27F23">
              <w:rPr>
                <w:rFonts w:ascii="Verdana" w:hAnsi="Verdana" w:cs="Arial"/>
                <w:b/>
                <w:bCs/>
                <w:color w:val="000000"/>
                <w:sz w:val="20"/>
                <w:lang w:val="en-US"/>
              </w:rPr>
              <w:t>Party</w:t>
            </w:r>
            <w:r w:rsidRPr="00E27F23">
              <w:rPr>
                <w:rFonts w:ascii="Verdana" w:hAnsi="Verdana" w:cs="Arial"/>
                <w:color w:val="000000"/>
                <w:sz w:val="20"/>
                <w:lang w:val="en-US"/>
              </w:rPr>
              <w:t>”.</w:t>
            </w:r>
          </w:p>
          <w:p w14:paraId="7C0BBC7F" w14:textId="77777777" w:rsidR="001955BD" w:rsidRDefault="001955BD" w:rsidP="001955BD">
            <w:pPr>
              <w:overflowPunct/>
              <w:autoSpaceDE/>
              <w:spacing w:after="280" w:line="276" w:lineRule="auto"/>
              <w:jc w:val="both"/>
              <w:textAlignment w:val="auto"/>
              <w:rPr>
                <w:rFonts w:ascii="Verdana" w:hAnsi="Verdana" w:cs="Arial"/>
                <w:color w:val="000000"/>
                <w:sz w:val="20"/>
                <w:lang w:val="en-US"/>
              </w:rPr>
            </w:pPr>
          </w:p>
          <w:p w14:paraId="10035041" w14:textId="6A2A83B6" w:rsidR="001955BD" w:rsidRPr="00E27F23" w:rsidRDefault="001955BD" w:rsidP="001955BD">
            <w:pPr>
              <w:overflowPunct/>
              <w:autoSpaceDE/>
              <w:spacing w:after="28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lastRenderedPageBreak/>
              <w:t>Whereas:</w:t>
            </w:r>
          </w:p>
          <w:p w14:paraId="2B126B7F" w14:textId="421A0579" w:rsidR="0078269D" w:rsidRDefault="0078269D" w:rsidP="0078269D">
            <w:pPr>
              <w:numPr>
                <w:ilvl w:val="0"/>
                <w:numId w:val="2"/>
              </w:numPr>
              <w:overflowPunct/>
              <w:autoSpaceDE/>
              <w:spacing w:before="280" w:after="28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Supplier states that it</w:t>
            </w:r>
            <w:r w:rsidR="001B16B6">
              <w:rPr>
                <w:rFonts w:ascii="Verdana" w:hAnsi="Verdana" w:cs="Arial"/>
                <w:color w:val="000000"/>
                <w:sz w:val="20"/>
                <w:lang w:val="en-US"/>
              </w:rPr>
              <w:t xml:space="preserve"> concluded with </w:t>
            </w:r>
            <w:proofErr w:type="spellStart"/>
            <w:r w:rsidR="001B16B6">
              <w:rPr>
                <w:rFonts w:ascii="Verdana" w:hAnsi="Verdana" w:cs="Arial"/>
                <w:color w:val="000000"/>
                <w:sz w:val="20"/>
                <w:lang w:val="en-US"/>
              </w:rPr>
              <w:t>IRGiT</w:t>
            </w:r>
            <w:proofErr w:type="spellEnd"/>
            <w:r w:rsidR="001B16B6">
              <w:rPr>
                <w:rFonts w:ascii="Verdana" w:hAnsi="Verdana" w:cs="Arial"/>
                <w:color w:val="000000"/>
                <w:sz w:val="20"/>
                <w:lang w:val="en-US"/>
              </w:rPr>
              <w:t xml:space="preserve"> a membership agreement </w:t>
            </w:r>
            <w:r w:rsidRPr="00E27F23">
              <w:rPr>
                <w:rFonts w:ascii="Verdana" w:hAnsi="Verdana" w:cs="Arial"/>
                <w:color w:val="000000"/>
                <w:sz w:val="20"/>
                <w:lang w:val="en-US"/>
              </w:rPr>
              <w:t xml:space="preserve"> </w:t>
            </w:r>
            <w:r w:rsidR="001B16B6">
              <w:rPr>
                <w:rFonts w:ascii="Verdana" w:hAnsi="Verdana" w:cs="Arial"/>
                <w:color w:val="000000"/>
                <w:sz w:val="20"/>
                <w:lang w:val="en-US"/>
              </w:rPr>
              <w:t xml:space="preserve">in </w:t>
            </w:r>
            <w:r w:rsidRPr="00E27F23">
              <w:rPr>
                <w:rFonts w:ascii="Verdana" w:hAnsi="Verdana" w:cs="Arial"/>
                <w:color w:val="000000"/>
                <w:sz w:val="20"/>
                <w:lang w:val="en-US"/>
              </w:rPr>
              <w:t>the Exchange Clearing House and/or a participat</w:t>
            </w:r>
            <w:r w:rsidR="001B16B6">
              <w:rPr>
                <w:rFonts w:ascii="Verdana" w:hAnsi="Verdana" w:cs="Arial"/>
                <w:color w:val="000000"/>
                <w:sz w:val="20"/>
                <w:lang w:val="en-US"/>
              </w:rPr>
              <w:t>ion agreement in</w:t>
            </w:r>
            <w:r w:rsidRPr="00E27F23">
              <w:rPr>
                <w:rFonts w:ascii="Verdana" w:hAnsi="Verdana" w:cs="Arial"/>
                <w:color w:val="000000"/>
                <w:sz w:val="20"/>
                <w:lang w:val="en-US"/>
              </w:rPr>
              <w:t xml:space="preserve"> the Settlements and Clearing House </w:t>
            </w:r>
            <w:r w:rsidR="001B16B6">
              <w:rPr>
                <w:rFonts w:ascii="Verdana" w:hAnsi="Verdana" w:cs="Arial"/>
                <w:color w:val="000000"/>
                <w:sz w:val="20"/>
                <w:lang w:val="en-US"/>
              </w:rPr>
              <w:t>(“Membership Agreement”)</w:t>
            </w:r>
            <w:r w:rsidRPr="00E27F23">
              <w:rPr>
                <w:rFonts w:ascii="Verdana" w:hAnsi="Verdana" w:cs="Arial"/>
                <w:color w:val="000000"/>
                <w:sz w:val="20"/>
                <w:lang w:val="en-US"/>
              </w:rPr>
              <w:t>;</w:t>
            </w:r>
          </w:p>
          <w:p w14:paraId="7B50CBF8" w14:textId="7C10DBCC" w:rsidR="00AC3E4D" w:rsidRPr="00E27F23" w:rsidRDefault="00AC3E4D" w:rsidP="0078269D">
            <w:pPr>
              <w:numPr>
                <w:ilvl w:val="0"/>
                <w:numId w:val="2"/>
              </w:numPr>
              <w:overflowPunct/>
              <w:autoSpaceDE/>
              <w:spacing w:before="280" w:after="280" w:line="276" w:lineRule="auto"/>
              <w:jc w:val="both"/>
              <w:textAlignment w:val="auto"/>
              <w:rPr>
                <w:rFonts w:ascii="Verdana" w:hAnsi="Verdana" w:cs="Arial"/>
                <w:color w:val="000000"/>
                <w:sz w:val="20"/>
                <w:lang w:val="en-US"/>
              </w:rPr>
            </w:pPr>
            <w:proofErr w:type="spellStart"/>
            <w:r>
              <w:rPr>
                <w:rFonts w:ascii="Verdana" w:hAnsi="Verdana" w:cs="Arial"/>
                <w:color w:val="000000"/>
                <w:sz w:val="20"/>
                <w:lang w:val="en-US"/>
              </w:rPr>
              <w:t>IRGiT</w:t>
            </w:r>
            <w:proofErr w:type="spellEnd"/>
            <w:r>
              <w:rPr>
                <w:rFonts w:ascii="Verdana" w:hAnsi="Verdana" w:cs="Arial"/>
                <w:color w:val="000000"/>
                <w:sz w:val="20"/>
                <w:lang w:val="en-US"/>
              </w:rPr>
              <w:t xml:space="preserve"> provides financial services for transactions in accordance with Membership Agreement.</w:t>
            </w:r>
          </w:p>
          <w:p w14:paraId="7CB2B881" w14:textId="77777777" w:rsidR="0078269D" w:rsidRPr="00E27F23" w:rsidRDefault="0078269D" w:rsidP="0078269D">
            <w:pPr>
              <w:numPr>
                <w:ilvl w:val="0"/>
                <w:numId w:val="2"/>
              </w:numPr>
              <w:overflowPunct/>
              <w:autoSpaceDE/>
              <w:spacing w:before="280" w:after="28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pursuant to the provisions of Article 106d(1)(1) of the VAT Act of 1 March 2004 (Journal of Laws 2018.2174), hereinafter referred to as the “Act”, implementing the regulations stipulated in Council Directive 2006/112/EC of 28 November 2006 on the common system of value added tax (OJ L 347 of 2006, p. 1.) into the Polish legal system, any invoice may be issued by a given taxpayer itself or by a third person on behalf and on account of the taxpayer. </w:t>
            </w:r>
          </w:p>
          <w:p w14:paraId="6F5D371A" w14:textId="77777777" w:rsidR="0078269D" w:rsidRPr="00E27F23" w:rsidRDefault="0078269D" w:rsidP="0078269D">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Now therefore the Parties resolve as follows:</w:t>
            </w:r>
          </w:p>
          <w:p w14:paraId="6617E597" w14:textId="77777777" w:rsidR="0078269D" w:rsidRPr="00243B4C" w:rsidRDefault="0078269D">
            <w:pPr>
              <w:rPr>
                <w:rFonts w:ascii="Verdana" w:hAnsi="Verdana"/>
                <w:sz w:val="20"/>
                <w:lang w:val="en-GB"/>
              </w:rPr>
            </w:pPr>
          </w:p>
        </w:tc>
      </w:tr>
      <w:tr w:rsidR="0078269D" w:rsidRPr="00783041" w14:paraId="6FB886C9" w14:textId="77777777" w:rsidTr="00431D42">
        <w:tc>
          <w:tcPr>
            <w:tcW w:w="4673" w:type="dxa"/>
          </w:tcPr>
          <w:p w14:paraId="6772A9DD" w14:textId="77777777" w:rsidR="0078269D" w:rsidRPr="00E27F23" w:rsidRDefault="0078269D" w:rsidP="0078269D">
            <w:pPr>
              <w:overflowPunct/>
              <w:autoSpaceDE/>
              <w:spacing w:line="276" w:lineRule="auto"/>
              <w:jc w:val="center"/>
              <w:textAlignment w:val="auto"/>
              <w:rPr>
                <w:rFonts w:ascii="Verdana" w:hAnsi="Verdana" w:cs="Arial"/>
                <w:b/>
                <w:color w:val="000000"/>
                <w:sz w:val="20"/>
              </w:rPr>
            </w:pPr>
            <w:r w:rsidRPr="00E27F23">
              <w:rPr>
                <w:rFonts w:ascii="Verdana" w:hAnsi="Verdana" w:cs="Arial"/>
                <w:b/>
                <w:color w:val="000000"/>
                <w:sz w:val="20"/>
              </w:rPr>
              <w:lastRenderedPageBreak/>
              <w:t>§ 1</w:t>
            </w:r>
          </w:p>
          <w:p w14:paraId="34EB661E" w14:textId="10E1876F" w:rsidR="0078269D" w:rsidRPr="00E27F23" w:rsidRDefault="0078269D" w:rsidP="0078269D">
            <w:pPr>
              <w:numPr>
                <w:ilvl w:val="0"/>
                <w:numId w:val="4"/>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Dostawca działając na podstawie przepisu art. 106d ust. 1 pkt 1 Ustawy upoważnia niniejszym Nabywcę do wystawiania faktur, faktur korygujących i duplikatów w jego imieniu i na jego rzecz. Upoważnienie obejmuje swoim zakresem przedmiotowym pełny zakres działalności Dostawcy</w:t>
            </w:r>
            <w:r w:rsidRPr="00E27F23" w:rsidDel="00BD7D42">
              <w:rPr>
                <w:rFonts w:ascii="Verdana" w:hAnsi="Verdana" w:cs="Arial"/>
                <w:color w:val="000000"/>
                <w:sz w:val="20"/>
              </w:rPr>
              <w:t xml:space="preserve"> </w:t>
            </w:r>
            <w:r w:rsidRPr="00E27F23">
              <w:rPr>
                <w:rFonts w:ascii="Verdana" w:hAnsi="Verdana" w:cs="Arial"/>
                <w:color w:val="000000"/>
                <w:sz w:val="20"/>
              </w:rPr>
              <w:t xml:space="preserve">wynikający z </w:t>
            </w:r>
            <w:r w:rsidR="00512542">
              <w:rPr>
                <w:rFonts w:ascii="Verdana" w:hAnsi="Verdana" w:cs="Arial"/>
                <w:color w:val="000000"/>
                <w:sz w:val="20"/>
              </w:rPr>
              <w:t>U</w:t>
            </w:r>
            <w:r w:rsidRPr="00E27F23">
              <w:rPr>
                <w:rFonts w:ascii="Verdana" w:hAnsi="Verdana" w:cs="Arial"/>
                <w:color w:val="000000"/>
                <w:sz w:val="20"/>
              </w:rPr>
              <w:t>m</w:t>
            </w:r>
            <w:r w:rsidR="00512542">
              <w:rPr>
                <w:rFonts w:ascii="Verdana" w:hAnsi="Verdana" w:cs="Arial"/>
                <w:color w:val="000000"/>
                <w:sz w:val="20"/>
              </w:rPr>
              <w:t>owy o członkostwo</w:t>
            </w:r>
            <w:r w:rsidRPr="00E27F23">
              <w:rPr>
                <w:rFonts w:ascii="Verdana" w:hAnsi="Verdana" w:cs="Arial"/>
                <w:color w:val="000000"/>
                <w:sz w:val="20"/>
              </w:rPr>
              <w:t>.</w:t>
            </w:r>
          </w:p>
          <w:p w14:paraId="45B956C7" w14:textId="74138219" w:rsidR="0078269D" w:rsidRPr="00E27F23" w:rsidRDefault="0078269D" w:rsidP="0078269D">
            <w:pPr>
              <w:numPr>
                <w:ilvl w:val="0"/>
                <w:numId w:val="4"/>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 xml:space="preserve">Dostawca w okresie obowiązywania niniejszej Umowy, upoważnia Nabywcę do wystawiania faktur, faktur </w:t>
            </w:r>
            <w:r w:rsidRPr="00E27F23">
              <w:rPr>
                <w:rFonts w:ascii="Verdana" w:hAnsi="Verdana" w:cs="Arial"/>
                <w:color w:val="000000"/>
                <w:sz w:val="20"/>
              </w:rPr>
              <w:lastRenderedPageBreak/>
              <w:t xml:space="preserve">korygujących i duplikatów faktur dotyczących </w:t>
            </w:r>
            <w:r w:rsidR="00E324FE">
              <w:rPr>
                <w:rFonts w:ascii="Verdana" w:hAnsi="Verdana" w:cs="Arial"/>
                <w:color w:val="000000"/>
                <w:sz w:val="20"/>
              </w:rPr>
              <w:t xml:space="preserve">transakcji rozliczanych przez </w:t>
            </w:r>
            <w:proofErr w:type="spellStart"/>
            <w:r w:rsidR="00E324FE">
              <w:rPr>
                <w:rFonts w:ascii="Verdana" w:hAnsi="Verdana" w:cs="Arial"/>
                <w:color w:val="000000"/>
                <w:sz w:val="20"/>
              </w:rPr>
              <w:t>IRGiT</w:t>
            </w:r>
            <w:proofErr w:type="spellEnd"/>
            <w:r w:rsidR="00E324FE">
              <w:rPr>
                <w:rFonts w:ascii="Verdana" w:hAnsi="Verdana" w:cs="Arial"/>
                <w:color w:val="000000"/>
                <w:sz w:val="20"/>
              </w:rPr>
              <w:t xml:space="preserve"> zgodnie z </w:t>
            </w:r>
            <w:r w:rsidR="00512542">
              <w:rPr>
                <w:rFonts w:ascii="Verdana" w:hAnsi="Verdana" w:cs="Arial"/>
                <w:color w:val="000000"/>
                <w:sz w:val="20"/>
              </w:rPr>
              <w:t>U</w:t>
            </w:r>
            <w:r w:rsidR="00E324FE" w:rsidRPr="00E324FE">
              <w:rPr>
                <w:rFonts w:ascii="Verdana" w:hAnsi="Verdana" w:cs="Arial"/>
                <w:color w:val="000000"/>
                <w:sz w:val="20"/>
              </w:rPr>
              <w:t>m</w:t>
            </w:r>
            <w:r w:rsidR="00E324FE">
              <w:rPr>
                <w:rFonts w:ascii="Verdana" w:hAnsi="Verdana" w:cs="Arial"/>
                <w:color w:val="000000"/>
                <w:sz w:val="20"/>
              </w:rPr>
              <w:t>ową</w:t>
            </w:r>
            <w:r w:rsidR="00512542">
              <w:rPr>
                <w:rFonts w:ascii="Verdana" w:hAnsi="Verdana" w:cs="Arial"/>
                <w:color w:val="000000"/>
                <w:sz w:val="20"/>
              </w:rPr>
              <w:t xml:space="preserve"> o członkostwo</w:t>
            </w:r>
            <w:r w:rsidR="00E324FE" w:rsidRPr="00E324FE">
              <w:rPr>
                <w:rFonts w:ascii="Verdana" w:hAnsi="Verdana" w:cs="Arial"/>
                <w:color w:val="000000"/>
                <w:sz w:val="20"/>
              </w:rPr>
              <w:t>.</w:t>
            </w:r>
          </w:p>
          <w:p w14:paraId="7242EDE0" w14:textId="3C4AD461" w:rsidR="0078269D" w:rsidRPr="00E27F23" w:rsidRDefault="0078269D" w:rsidP="0078269D">
            <w:pPr>
              <w:numPr>
                <w:ilvl w:val="0"/>
                <w:numId w:val="4"/>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 xml:space="preserve">Dostawca </w:t>
            </w:r>
            <w:r w:rsidRPr="00E27F23">
              <w:rPr>
                <w:rFonts w:ascii="Verdana" w:hAnsi="Verdana" w:cs="Arial"/>
                <w:bCs/>
                <w:iCs/>
                <w:color w:val="000000"/>
                <w:sz w:val="20"/>
              </w:rPr>
              <w:t xml:space="preserve">oświadcza, iż na dzień zawarcia niniejszej Umowy jest podatnikiem zarejestrowanym jako podatnik VAT czynny. </w:t>
            </w:r>
          </w:p>
          <w:p w14:paraId="56582A1A" w14:textId="28C92725" w:rsidR="0078269D" w:rsidRPr="00E27F23" w:rsidRDefault="0078269D" w:rsidP="0025402D">
            <w:pPr>
              <w:overflowPunct/>
              <w:autoSpaceDE/>
              <w:spacing w:line="276" w:lineRule="auto"/>
              <w:ind w:left="502"/>
              <w:jc w:val="both"/>
              <w:textAlignment w:val="auto"/>
              <w:rPr>
                <w:rFonts w:ascii="Verdana" w:hAnsi="Verdana"/>
                <w:sz w:val="20"/>
              </w:rPr>
            </w:pPr>
          </w:p>
        </w:tc>
        <w:tc>
          <w:tcPr>
            <w:tcW w:w="4389" w:type="dxa"/>
          </w:tcPr>
          <w:p w14:paraId="0F540868" w14:textId="77777777" w:rsidR="0078269D" w:rsidRPr="00E27F23" w:rsidRDefault="0078269D" w:rsidP="0078269D">
            <w:pPr>
              <w:overflowPunct/>
              <w:autoSpaceDE/>
              <w:spacing w:line="276" w:lineRule="auto"/>
              <w:jc w:val="center"/>
              <w:textAlignment w:val="auto"/>
              <w:rPr>
                <w:rFonts w:ascii="Verdana" w:hAnsi="Verdana" w:cs="Arial"/>
                <w:b/>
                <w:color w:val="000000"/>
                <w:sz w:val="20"/>
                <w:lang w:val="en-US"/>
              </w:rPr>
            </w:pPr>
            <w:r w:rsidRPr="00E27F23">
              <w:rPr>
                <w:rFonts w:ascii="Verdana" w:hAnsi="Verdana" w:cs="Arial"/>
                <w:b/>
                <w:bCs/>
                <w:color w:val="000000"/>
                <w:sz w:val="20"/>
                <w:lang w:val="en-US"/>
              </w:rPr>
              <w:lastRenderedPageBreak/>
              <w:t>§ 1</w:t>
            </w:r>
          </w:p>
          <w:p w14:paraId="25D332E8" w14:textId="52FAEE66" w:rsidR="0078269D" w:rsidRPr="00E27F23" w:rsidRDefault="0078269D" w:rsidP="0078269D">
            <w:pPr>
              <w:numPr>
                <w:ilvl w:val="0"/>
                <w:numId w:val="3"/>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The Supplier, acting on the grounds of article 106d subparagraph 1 item 1 of the Act, hereby authorizes the Purchaser to issue invoices, correction invoices and duplicate invoices on its behalf and account. The subject scope of this authorization covers the full scope of the Supplier’s activity arising out of its </w:t>
            </w:r>
            <w:r w:rsidR="00AC3E4D">
              <w:rPr>
                <w:rFonts w:ascii="Verdana" w:hAnsi="Verdana" w:cs="Arial"/>
                <w:color w:val="000000"/>
                <w:sz w:val="20"/>
                <w:lang w:val="en-US"/>
              </w:rPr>
              <w:t>M</w:t>
            </w:r>
            <w:r w:rsidRPr="00E27F23">
              <w:rPr>
                <w:rFonts w:ascii="Verdana" w:hAnsi="Verdana" w:cs="Arial"/>
                <w:color w:val="000000"/>
                <w:sz w:val="20"/>
                <w:lang w:val="en-US"/>
              </w:rPr>
              <w:t xml:space="preserve">embership </w:t>
            </w:r>
            <w:r w:rsidR="00AC3E4D">
              <w:rPr>
                <w:rFonts w:ascii="Verdana" w:hAnsi="Verdana" w:cs="Arial"/>
                <w:color w:val="000000"/>
                <w:sz w:val="20"/>
                <w:lang w:val="en-US"/>
              </w:rPr>
              <w:t>A</w:t>
            </w:r>
            <w:r w:rsidRPr="00E27F23">
              <w:rPr>
                <w:rFonts w:ascii="Verdana" w:hAnsi="Verdana" w:cs="Arial"/>
                <w:color w:val="000000"/>
                <w:sz w:val="20"/>
                <w:lang w:val="en-US"/>
              </w:rPr>
              <w:t>greement.</w:t>
            </w:r>
          </w:p>
          <w:p w14:paraId="3254BFCE" w14:textId="6DF21432" w:rsidR="0078269D" w:rsidRPr="00E27F23" w:rsidRDefault="0078269D" w:rsidP="0078269D">
            <w:pPr>
              <w:numPr>
                <w:ilvl w:val="0"/>
                <w:numId w:val="3"/>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For the term of this Agreement, the Supplier authorizes the Purchaser to issue invoices, correction invoices </w:t>
            </w:r>
            <w:r w:rsidRPr="00E27F23">
              <w:rPr>
                <w:rFonts w:ascii="Verdana" w:hAnsi="Verdana" w:cs="Arial"/>
                <w:color w:val="000000"/>
                <w:sz w:val="20"/>
                <w:lang w:val="en-US"/>
              </w:rPr>
              <w:lastRenderedPageBreak/>
              <w:t xml:space="preserve">and duplicate invoices concerning </w:t>
            </w:r>
            <w:r w:rsidR="00AC3E4D">
              <w:rPr>
                <w:rFonts w:ascii="Verdana" w:hAnsi="Verdana" w:cs="Arial"/>
                <w:color w:val="000000"/>
                <w:sz w:val="20"/>
                <w:lang w:val="en-US"/>
              </w:rPr>
              <w:t>transactions cleared in accordance with Membership Agreement</w:t>
            </w:r>
            <w:r w:rsidRPr="00E27F23">
              <w:rPr>
                <w:rFonts w:ascii="Verdana" w:hAnsi="Verdana" w:cs="Arial"/>
                <w:color w:val="000000"/>
                <w:sz w:val="20"/>
                <w:lang w:val="en-US"/>
              </w:rPr>
              <w:t>.</w:t>
            </w:r>
          </w:p>
          <w:p w14:paraId="784F0D49" w14:textId="439AB73A" w:rsidR="0078269D" w:rsidRPr="00E27F23" w:rsidRDefault="0078269D" w:rsidP="0078269D">
            <w:pPr>
              <w:numPr>
                <w:ilvl w:val="0"/>
                <w:numId w:val="3"/>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Supplier</w:t>
            </w:r>
            <w:r w:rsidR="0025402D">
              <w:rPr>
                <w:rFonts w:ascii="Verdana" w:hAnsi="Verdana" w:cs="Arial"/>
                <w:color w:val="000000"/>
                <w:sz w:val="20"/>
                <w:lang w:val="en-US"/>
              </w:rPr>
              <w:t xml:space="preserve"> </w:t>
            </w:r>
            <w:r w:rsidRPr="00E27F23">
              <w:rPr>
                <w:rFonts w:ascii="Verdana" w:hAnsi="Verdana" w:cs="Arial"/>
                <w:color w:val="000000"/>
                <w:sz w:val="20"/>
                <w:lang w:val="en-US"/>
              </w:rPr>
              <w:t xml:space="preserve">represents that it is a registered active VAT taxpayer on the date of execution of this Agreement. </w:t>
            </w:r>
          </w:p>
          <w:p w14:paraId="05A395DA" w14:textId="12D8F8B0" w:rsidR="0078269D" w:rsidRPr="00E27F23" w:rsidRDefault="0078269D" w:rsidP="0025402D">
            <w:pPr>
              <w:overflowPunct/>
              <w:autoSpaceDE/>
              <w:spacing w:line="276" w:lineRule="auto"/>
              <w:ind w:left="502"/>
              <w:jc w:val="both"/>
              <w:textAlignment w:val="auto"/>
              <w:rPr>
                <w:rFonts w:ascii="Verdana" w:hAnsi="Verdana"/>
                <w:sz w:val="20"/>
                <w:lang w:val="en-US"/>
              </w:rPr>
            </w:pPr>
            <w:r w:rsidRPr="00E27F23">
              <w:rPr>
                <w:rFonts w:ascii="Verdana" w:hAnsi="Verdana"/>
                <w:sz w:val="20"/>
                <w:lang w:val="en-US"/>
              </w:rPr>
              <w:t xml:space="preserve"> </w:t>
            </w:r>
          </w:p>
        </w:tc>
      </w:tr>
      <w:tr w:rsidR="0078269D" w:rsidRPr="00783041" w14:paraId="0504D9C5" w14:textId="77777777" w:rsidTr="00431D42">
        <w:tc>
          <w:tcPr>
            <w:tcW w:w="4673" w:type="dxa"/>
          </w:tcPr>
          <w:p w14:paraId="1517CEE0" w14:textId="77777777" w:rsidR="0078269D" w:rsidRPr="00243B4C" w:rsidRDefault="0078269D" w:rsidP="0078269D">
            <w:pPr>
              <w:tabs>
                <w:tab w:val="right" w:pos="284"/>
                <w:tab w:val="left" w:pos="408"/>
              </w:tabs>
              <w:suppressAutoHyphens w:val="0"/>
              <w:overflowPunct/>
              <w:autoSpaceDN w:val="0"/>
              <w:adjustRightInd w:val="0"/>
              <w:spacing w:before="120" w:line="276" w:lineRule="auto"/>
              <w:jc w:val="center"/>
              <w:textAlignment w:val="auto"/>
              <w:rPr>
                <w:rFonts w:ascii="Verdana" w:hAnsi="Verdana" w:cs="Arial"/>
                <w:b/>
                <w:color w:val="000000"/>
                <w:sz w:val="20"/>
                <w:lang w:val="en-GB"/>
              </w:rPr>
            </w:pPr>
          </w:p>
          <w:p w14:paraId="4D68129C" w14:textId="77777777" w:rsidR="0078269D" w:rsidRPr="00E27F23" w:rsidRDefault="0078269D" w:rsidP="0078269D">
            <w:pPr>
              <w:tabs>
                <w:tab w:val="right" w:pos="284"/>
                <w:tab w:val="left" w:pos="408"/>
              </w:tabs>
              <w:suppressAutoHyphens w:val="0"/>
              <w:overflowPunct/>
              <w:autoSpaceDN w:val="0"/>
              <w:adjustRightInd w:val="0"/>
              <w:spacing w:line="276" w:lineRule="auto"/>
              <w:jc w:val="center"/>
              <w:textAlignment w:val="auto"/>
              <w:rPr>
                <w:rFonts w:ascii="Verdana" w:hAnsi="Verdana" w:cs="Arial"/>
                <w:b/>
                <w:color w:val="000000"/>
                <w:sz w:val="20"/>
              </w:rPr>
            </w:pPr>
            <w:r w:rsidRPr="00E27F23">
              <w:rPr>
                <w:rFonts w:ascii="Verdana" w:hAnsi="Verdana" w:cs="Arial"/>
                <w:b/>
                <w:color w:val="000000"/>
                <w:sz w:val="20"/>
              </w:rPr>
              <w:t>§ 2</w:t>
            </w:r>
          </w:p>
          <w:p w14:paraId="2C9EBD18" w14:textId="47EF7A8D" w:rsidR="0078269D" w:rsidRPr="00E27F23" w:rsidRDefault="0078269D" w:rsidP="0078269D">
            <w:pPr>
              <w:numPr>
                <w:ilvl w:val="0"/>
                <w:numId w:val="7"/>
              </w:numPr>
              <w:overflowPunct/>
              <w:autoSpaceDE/>
              <w:spacing w:line="276" w:lineRule="auto"/>
              <w:jc w:val="both"/>
              <w:textAlignment w:val="auto"/>
              <w:rPr>
                <w:rFonts w:ascii="Verdana" w:hAnsi="Verdana" w:cs="Arial"/>
                <w:color w:val="000000"/>
                <w:sz w:val="20"/>
              </w:rPr>
            </w:pPr>
            <w:r w:rsidRPr="00E27F23">
              <w:rPr>
                <w:rFonts w:ascii="Verdana" w:hAnsi="Verdana" w:cs="Arial"/>
                <w:bCs/>
                <w:iCs/>
                <w:color w:val="000000"/>
                <w:sz w:val="20"/>
              </w:rPr>
              <w:t xml:space="preserve">Nabywca </w:t>
            </w:r>
            <w:r w:rsidR="00017F85">
              <w:rPr>
                <w:rFonts w:ascii="Verdana" w:hAnsi="Verdana" w:cs="Arial"/>
                <w:bCs/>
                <w:iCs/>
                <w:color w:val="000000"/>
                <w:sz w:val="20"/>
              </w:rPr>
              <w:t xml:space="preserve"> </w:t>
            </w:r>
            <w:r w:rsidR="00512542" w:rsidRPr="00512542">
              <w:rPr>
                <w:rFonts w:ascii="Verdana" w:hAnsi="Verdana" w:cs="Arial"/>
                <w:bCs/>
                <w:iCs/>
                <w:color w:val="000000"/>
                <w:sz w:val="20"/>
              </w:rPr>
              <w:t>oświadcza</w:t>
            </w:r>
            <w:r w:rsidR="00017F85">
              <w:rPr>
                <w:rFonts w:ascii="Verdana" w:hAnsi="Verdana" w:cs="Arial"/>
                <w:bCs/>
                <w:iCs/>
                <w:color w:val="000000"/>
                <w:sz w:val="20"/>
              </w:rPr>
              <w:t>,</w:t>
            </w:r>
            <w:r w:rsidRPr="00E27F23">
              <w:rPr>
                <w:rFonts w:ascii="Verdana" w:hAnsi="Verdana" w:cs="Arial"/>
                <w:bCs/>
                <w:iCs/>
                <w:color w:val="000000"/>
                <w:sz w:val="20"/>
              </w:rPr>
              <w:t xml:space="preserve"> iż na dzień zawarcia niniejszej Umowy jest podatnikiem zarejestrowanym jako podatnik VAT czynny. </w:t>
            </w:r>
          </w:p>
          <w:p w14:paraId="60C91410" w14:textId="293519DF" w:rsidR="0078269D" w:rsidRPr="00E27F23" w:rsidRDefault="0078269D" w:rsidP="0078269D">
            <w:pPr>
              <w:numPr>
                <w:ilvl w:val="0"/>
                <w:numId w:val="7"/>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Nabywca zobowiązuje się, iż będzie wystawiał faktury, faktury korygujące i duplikaty zgodnie z obowiązującymi w tym zakresie przepisami, w szczególności zgodnie z Ustawą</w:t>
            </w:r>
            <w:r w:rsidR="00EC5582">
              <w:rPr>
                <w:rFonts w:ascii="Verdana" w:hAnsi="Verdana" w:cs="Arial"/>
                <w:color w:val="000000"/>
                <w:sz w:val="20"/>
              </w:rPr>
              <w:t>.</w:t>
            </w:r>
            <w:r w:rsidRPr="00E27F23">
              <w:rPr>
                <w:rFonts w:ascii="Verdana" w:hAnsi="Verdana" w:cs="Arial"/>
                <w:color w:val="000000"/>
                <w:sz w:val="20"/>
              </w:rPr>
              <w:t xml:space="preserve"> </w:t>
            </w:r>
          </w:p>
          <w:p w14:paraId="1D139B8E" w14:textId="77777777" w:rsidR="0078269D" w:rsidRPr="00E27F23" w:rsidRDefault="0078269D" w:rsidP="0078269D">
            <w:pPr>
              <w:numPr>
                <w:ilvl w:val="0"/>
                <w:numId w:val="7"/>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 xml:space="preserve">Z zastrzeżeniem postanowień ust. 4 poniżej, Nabywca </w:t>
            </w:r>
            <w:r w:rsidRPr="00E27F23">
              <w:rPr>
                <w:rFonts w:ascii="Verdana" w:hAnsi="Verdana" w:cs="Arial"/>
                <w:sz w:val="20"/>
                <w:lang w:eastAsia="pl-PL"/>
              </w:rPr>
              <w:t xml:space="preserve">będzie przedstawiał Dostawcy faktury do jego akceptacji w systemie </w:t>
            </w:r>
            <w:proofErr w:type="spellStart"/>
            <w:r w:rsidRPr="00E27F23">
              <w:rPr>
                <w:rFonts w:ascii="Verdana" w:hAnsi="Verdana" w:cs="Arial"/>
                <w:sz w:val="20"/>
                <w:lang w:eastAsia="pl-PL"/>
              </w:rPr>
              <w:t>samofakturowania</w:t>
            </w:r>
            <w:proofErr w:type="spellEnd"/>
            <w:r w:rsidRPr="00E27F23">
              <w:rPr>
                <w:rFonts w:ascii="Verdana" w:hAnsi="Verdana" w:cs="Arial"/>
                <w:sz w:val="20"/>
                <w:lang w:eastAsia="pl-PL"/>
              </w:rPr>
              <w:t xml:space="preserve"> wykorzystywanym u Nabywcy, zwanej dalej "akceptacją" w rozumieniu obowiązujących przepisów prawa. Strony ustalają, iż faktury, o których mowa w zdaniu pierwszym będą przedstawiane Dostawcy do akceptacji w terminie umożliwiającym dokonanie terminowego rozliczenia podatku przez Dostawcę. </w:t>
            </w:r>
          </w:p>
          <w:p w14:paraId="14436616" w14:textId="77777777" w:rsidR="0078269D" w:rsidRPr="00E27F23" w:rsidRDefault="0078269D" w:rsidP="0078269D">
            <w:pPr>
              <w:numPr>
                <w:ilvl w:val="0"/>
                <w:numId w:val="7"/>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Strony ustalają, iż Dostawca udzieli pełnomocnictwa rodzajowego osobie wskazanej przez Nabywcę, która to osoba umocowana będzie do dokonania w imieniu i na rzecz Dostawcy akceptacji, na zasadach i w sposób określony</w:t>
            </w:r>
            <w:r w:rsidRPr="00E27F23">
              <w:rPr>
                <w:rFonts w:ascii="Verdana" w:hAnsi="Verdana" w:cs="Arial"/>
                <w:sz w:val="20"/>
                <w:lang w:eastAsia="pl-PL"/>
              </w:rPr>
              <w:t xml:space="preserve"> w systemie </w:t>
            </w:r>
            <w:proofErr w:type="spellStart"/>
            <w:r w:rsidRPr="00E27F23">
              <w:rPr>
                <w:rFonts w:ascii="Verdana" w:hAnsi="Verdana" w:cs="Arial"/>
                <w:sz w:val="20"/>
                <w:lang w:eastAsia="pl-PL"/>
              </w:rPr>
              <w:t>samofakturowania</w:t>
            </w:r>
            <w:proofErr w:type="spellEnd"/>
            <w:r w:rsidRPr="00E27F23">
              <w:rPr>
                <w:rFonts w:ascii="Verdana" w:hAnsi="Verdana" w:cs="Arial"/>
                <w:sz w:val="20"/>
                <w:lang w:eastAsia="pl-PL"/>
              </w:rPr>
              <w:t xml:space="preserve"> wykorzystywanym u Nabywcy</w:t>
            </w:r>
            <w:r w:rsidRPr="00E27F23">
              <w:rPr>
                <w:rFonts w:ascii="Verdana" w:hAnsi="Verdana" w:cs="Arial"/>
                <w:color w:val="000000"/>
                <w:sz w:val="20"/>
              </w:rPr>
              <w:t xml:space="preserve">, faktur VAT, faktur korygujących i duplikatów faktur. Wzór pełnomocnictwa stanowi Załącznik Nr 1 do niniejszej Umowy.  </w:t>
            </w:r>
          </w:p>
          <w:p w14:paraId="78B0291D" w14:textId="77777777" w:rsidR="0078269D" w:rsidRPr="00E27F23" w:rsidRDefault="0078269D" w:rsidP="0078269D">
            <w:pPr>
              <w:numPr>
                <w:ilvl w:val="0"/>
                <w:numId w:val="7"/>
              </w:num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 xml:space="preserve">Strony zobowiązują się, iż niezwłocznie, nie później niż w ciągu 1 (jednego) dnia roboczego od zajścia zdarzenia, </w:t>
            </w:r>
            <w:r w:rsidRPr="00E27F23">
              <w:rPr>
                <w:rFonts w:ascii="Verdana" w:hAnsi="Verdana" w:cs="Arial"/>
                <w:color w:val="000000"/>
                <w:sz w:val="20"/>
              </w:rPr>
              <w:lastRenderedPageBreak/>
              <w:t>poinformują pisemnie drugą Stronę Umowy o:</w:t>
            </w:r>
          </w:p>
          <w:p w14:paraId="1926368C" w14:textId="77777777" w:rsidR="0078269D" w:rsidRPr="00E27F23" w:rsidRDefault="0078269D" w:rsidP="0078269D">
            <w:pPr>
              <w:numPr>
                <w:ilvl w:val="1"/>
                <w:numId w:val="5"/>
              </w:numPr>
              <w:tabs>
                <w:tab w:val="num" w:pos="993"/>
              </w:tabs>
              <w:overflowPunct/>
              <w:autoSpaceDE/>
              <w:spacing w:line="276" w:lineRule="auto"/>
              <w:ind w:left="993" w:hanging="426"/>
              <w:jc w:val="both"/>
              <w:textAlignment w:val="auto"/>
              <w:rPr>
                <w:rFonts w:ascii="Verdana" w:hAnsi="Verdana" w:cs="Arial"/>
                <w:color w:val="000000"/>
                <w:sz w:val="20"/>
              </w:rPr>
            </w:pPr>
            <w:r w:rsidRPr="00E27F23">
              <w:rPr>
                <w:rFonts w:ascii="Verdana" w:hAnsi="Verdana"/>
                <w:sz w:val="20"/>
              </w:rPr>
              <w:t>utracie statusu podatnika podatku VAT i wykreśleniu z rejestru podatników VAT (jako czynnego podatnika podatku VAT), lub</w:t>
            </w:r>
          </w:p>
          <w:p w14:paraId="6A0759D2" w14:textId="77777777" w:rsidR="0078269D" w:rsidRPr="00E27F23" w:rsidRDefault="0078269D" w:rsidP="0078269D">
            <w:pPr>
              <w:numPr>
                <w:ilvl w:val="1"/>
                <w:numId w:val="5"/>
              </w:numPr>
              <w:tabs>
                <w:tab w:val="num" w:pos="993"/>
              </w:tabs>
              <w:overflowPunct/>
              <w:autoSpaceDE/>
              <w:spacing w:line="276" w:lineRule="auto"/>
              <w:ind w:left="993" w:hanging="426"/>
              <w:jc w:val="both"/>
              <w:textAlignment w:val="auto"/>
              <w:rPr>
                <w:rFonts w:ascii="Verdana" w:hAnsi="Verdana" w:cs="Arial"/>
                <w:color w:val="000000"/>
                <w:sz w:val="20"/>
              </w:rPr>
            </w:pPr>
            <w:r w:rsidRPr="00E27F23">
              <w:rPr>
                <w:rFonts w:ascii="Verdana" w:hAnsi="Verdana"/>
                <w:sz w:val="20"/>
              </w:rPr>
              <w:t xml:space="preserve">zbyciu przedsiębiorstwa w rozumieniu przepisów Ustawy </w:t>
            </w:r>
            <w:r w:rsidRPr="00E27F23">
              <w:rPr>
                <w:rFonts w:ascii="Verdana" w:hAnsi="Verdana"/>
                <w:sz w:val="20"/>
                <w:lang w:eastAsia="pl-PL"/>
              </w:rPr>
              <w:t>w</w:t>
            </w:r>
            <w:r w:rsidRPr="00E27F23">
              <w:rPr>
                <w:rFonts w:ascii="Verdana" w:hAnsi="Verdana"/>
                <w:sz w:val="20"/>
              </w:rPr>
              <w:t xml:space="preserve"> całości (lub jego zorganizowanej części).</w:t>
            </w:r>
          </w:p>
          <w:p w14:paraId="370DB9A3" w14:textId="77777777" w:rsidR="0078269D" w:rsidRPr="00E27F23" w:rsidRDefault="0078269D" w:rsidP="0078269D">
            <w:pPr>
              <w:numPr>
                <w:ilvl w:val="0"/>
                <w:numId w:val="7"/>
              </w:numPr>
              <w:overflowPunct/>
              <w:autoSpaceDE/>
              <w:spacing w:before="120" w:line="276" w:lineRule="auto"/>
              <w:jc w:val="both"/>
              <w:textAlignment w:val="auto"/>
              <w:rPr>
                <w:rFonts w:ascii="Verdana" w:hAnsi="Verdana" w:cs="Arial"/>
                <w:color w:val="000000"/>
                <w:sz w:val="20"/>
              </w:rPr>
            </w:pPr>
            <w:r w:rsidRPr="00E27F23">
              <w:rPr>
                <w:rFonts w:ascii="Verdana" w:hAnsi="Verdana" w:cs="Arial"/>
                <w:color w:val="000000"/>
                <w:sz w:val="20"/>
              </w:rPr>
              <w:t>Strony ustalają, iż w wystawionej przez Nabywcę na podstawie Umowy fakturze Nabywca zamieści informacje, iż Nabywca wystawił fakturę w imieniu i na rachunek Dostawcy (tj. podatnika wskazanego w fakturze jako sprzedawca). Dodatkowo, w nagłówku faktury, obok jej numeru, zgodnie z przepisem art. 106e ust. 1 pkt 17 Ustawy umieszczony zostanie wyraz „</w:t>
            </w:r>
            <w:proofErr w:type="spellStart"/>
            <w:r w:rsidRPr="00E27F23">
              <w:rPr>
                <w:rFonts w:ascii="Verdana" w:hAnsi="Verdana" w:cs="Arial"/>
                <w:color w:val="000000"/>
                <w:sz w:val="20"/>
              </w:rPr>
              <w:t>samofakturowanie</w:t>
            </w:r>
            <w:proofErr w:type="spellEnd"/>
            <w:r w:rsidRPr="00E27F23">
              <w:rPr>
                <w:rFonts w:ascii="Verdana" w:hAnsi="Verdana" w:cs="Arial"/>
                <w:color w:val="000000"/>
                <w:sz w:val="20"/>
              </w:rPr>
              <w:t>”.</w:t>
            </w:r>
          </w:p>
        </w:tc>
        <w:tc>
          <w:tcPr>
            <w:tcW w:w="4389" w:type="dxa"/>
          </w:tcPr>
          <w:p w14:paraId="24976EB8" w14:textId="77777777" w:rsidR="0078269D" w:rsidRPr="00243B4C" w:rsidRDefault="0078269D" w:rsidP="0078269D">
            <w:pPr>
              <w:tabs>
                <w:tab w:val="right" w:pos="284"/>
                <w:tab w:val="left" w:pos="408"/>
              </w:tabs>
              <w:suppressAutoHyphens w:val="0"/>
              <w:overflowPunct/>
              <w:autoSpaceDN w:val="0"/>
              <w:adjustRightInd w:val="0"/>
              <w:spacing w:before="120" w:line="276" w:lineRule="auto"/>
              <w:jc w:val="center"/>
              <w:textAlignment w:val="auto"/>
              <w:rPr>
                <w:rFonts w:ascii="Verdana" w:hAnsi="Verdana" w:cs="Arial"/>
                <w:b/>
                <w:bCs/>
                <w:color w:val="000000"/>
                <w:sz w:val="20"/>
              </w:rPr>
            </w:pPr>
          </w:p>
          <w:p w14:paraId="607F4DC7" w14:textId="77777777" w:rsidR="0078269D" w:rsidRPr="00E27F23" w:rsidRDefault="0078269D" w:rsidP="0078269D">
            <w:pPr>
              <w:tabs>
                <w:tab w:val="right" w:pos="284"/>
                <w:tab w:val="left" w:pos="408"/>
              </w:tabs>
              <w:suppressAutoHyphens w:val="0"/>
              <w:overflowPunct/>
              <w:autoSpaceDN w:val="0"/>
              <w:adjustRightInd w:val="0"/>
              <w:spacing w:line="276" w:lineRule="auto"/>
              <w:jc w:val="center"/>
              <w:textAlignment w:val="auto"/>
              <w:rPr>
                <w:rFonts w:ascii="Verdana" w:hAnsi="Verdana" w:cs="Arial"/>
                <w:b/>
                <w:color w:val="000000"/>
                <w:sz w:val="20"/>
                <w:lang w:val="en-US"/>
              </w:rPr>
            </w:pPr>
            <w:r w:rsidRPr="00E27F23">
              <w:rPr>
                <w:rFonts w:ascii="Verdana" w:hAnsi="Verdana" w:cs="Arial"/>
                <w:b/>
                <w:bCs/>
                <w:color w:val="000000"/>
                <w:sz w:val="20"/>
                <w:lang w:val="en-US"/>
              </w:rPr>
              <w:t>§ 2</w:t>
            </w:r>
          </w:p>
          <w:p w14:paraId="0ED7A955" w14:textId="28C21879" w:rsidR="0078269D" w:rsidRPr="00E27F23" w:rsidRDefault="0078269D" w:rsidP="0078269D">
            <w:pPr>
              <w:numPr>
                <w:ilvl w:val="0"/>
                <w:numId w:val="6"/>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Purchaser hereby represents</w:t>
            </w:r>
            <w:r w:rsidRPr="00AC3E4D">
              <w:rPr>
                <w:rFonts w:ascii="Verdana" w:hAnsi="Verdana" w:cs="Arial"/>
                <w:color w:val="000000"/>
                <w:sz w:val="20"/>
                <w:lang w:val="en-US"/>
              </w:rPr>
              <w:t xml:space="preserve"> th</w:t>
            </w:r>
            <w:r w:rsidRPr="00E27F23">
              <w:rPr>
                <w:rFonts w:ascii="Verdana" w:hAnsi="Verdana" w:cs="Arial"/>
                <w:color w:val="000000"/>
                <w:sz w:val="20"/>
                <w:lang w:val="en-US"/>
              </w:rPr>
              <w:t xml:space="preserve">at it is registered as an active VAT payer as at the date of execution of this Agreement. </w:t>
            </w:r>
          </w:p>
          <w:p w14:paraId="0287D3C9" w14:textId="5FC40595" w:rsidR="0078269D" w:rsidRPr="00E27F23" w:rsidRDefault="0078269D" w:rsidP="0078269D">
            <w:pPr>
              <w:numPr>
                <w:ilvl w:val="0"/>
                <w:numId w:val="6"/>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Purchaser undertakes to issue the invoices, the correction invoices and the duplicate invoices in accordance with relevant regulations applicable in this respect, especially in accordance with the Act</w:t>
            </w:r>
            <w:r w:rsidR="00EC5582">
              <w:rPr>
                <w:rFonts w:ascii="Verdana" w:hAnsi="Verdana" w:cs="Arial"/>
                <w:color w:val="000000"/>
                <w:sz w:val="20"/>
                <w:lang w:val="en-US"/>
              </w:rPr>
              <w:t>.</w:t>
            </w:r>
            <w:r w:rsidRPr="00E27F23">
              <w:rPr>
                <w:rFonts w:ascii="Verdana" w:hAnsi="Verdana" w:cs="Arial"/>
                <w:color w:val="000000"/>
                <w:sz w:val="20"/>
                <w:lang w:val="en-US"/>
              </w:rPr>
              <w:t xml:space="preserve"> </w:t>
            </w:r>
            <w:bookmarkStart w:id="0" w:name="_GoBack"/>
            <w:bookmarkEnd w:id="0"/>
          </w:p>
          <w:p w14:paraId="2FD47873" w14:textId="77777777" w:rsidR="0078269D" w:rsidRPr="00E27F23" w:rsidRDefault="0078269D" w:rsidP="0078269D">
            <w:pPr>
              <w:numPr>
                <w:ilvl w:val="0"/>
                <w:numId w:val="6"/>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Subject to the provisions of subparagraph 4 below, the Purchaser </w:t>
            </w:r>
            <w:r w:rsidRPr="00E27F23">
              <w:rPr>
                <w:rFonts w:ascii="Verdana" w:hAnsi="Verdana" w:cs="Arial"/>
                <w:sz w:val="20"/>
                <w:lang w:val="en-US"/>
              </w:rPr>
              <w:t xml:space="preserve">will present an invoice to the Supplier to be accepted into in the self-billing system being used by the Purchaser, hereinafter referred to as the “acceptance” within the meaning of the applicable law. The Parties hereby agree that the invoices mentioned in the first sentence will be submitted to the Supplier within a period that allows the Supplier to make a timely tax settlement. </w:t>
            </w:r>
          </w:p>
          <w:p w14:paraId="051D90A0" w14:textId="4EC330BE" w:rsidR="0078269D" w:rsidRPr="00E27F23" w:rsidRDefault="0078269D" w:rsidP="0078269D">
            <w:pPr>
              <w:numPr>
                <w:ilvl w:val="0"/>
                <w:numId w:val="6"/>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Parties hereby agree that the Supplier will issue a specific power of attorney for a person named by the Purchaser; such person will be authorized to accept, on behalf and on account of the Supplier, based on the principles and in the manner defined</w:t>
            </w:r>
            <w:r w:rsidRPr="00E27F23">
              <w:rPr>
                <w:rFonts w:ascii="Verdana" w:hAnsi="Verdana" w:cs="Arial"/>
                <w:sz w:val="20"/>
                <w:lang w:val="en-US"/>
              </w:rPr>
              <w:t xml:space="preserve"> in the self-billing system being used by the Purchaser</w:t>
            </w:r>
            <w:r w:rsidRPr="00E27F23">
              <w:rPr>
                <w:rFonts w:ascii="Verdana" w:hAnsi="Verdana" w:cs="Arial"/>
                <w:color w:val="000000"/>
                <w:sz w:val="20"/>
                <w:lang w:val="en-US"/>
              </w:rPr>
              <w:t xml:space="preserve">, VAT invoices, correction invoices and duplicate invoices. A </w:t>
            </w:r>
            <w:r w:rsidR="00243B4C">
              <w:rPr>
                <w:rFonts w:ascii="Verdana" w:hAnsi="Verdana" w:cs="Arial"/>
                <w:color w:val="000000"/>
                <w:sz w:val="20"/>
                <w:lang w:val="en-US"/>
              </w:rPr>
              <w:t xml:space="preserve">draft of the </w:t>
            </w:r>
            <w:r w:rsidRPr="00E27F23">
              <w:rPr>
                <w:rFonts w:ascii="Verdana" w:hAnsi="Verdana" w:cs="Arial"/>
                <w:color w:val="000000"/>
                <w:sz w:val="20"/>
                <w:lang w:val="en-US"/>
              </w:rPr>
              <w:t xml:space="preserve">power-of-attorney forms Appendix 1 to this Agreement.  </w:t>
            </w:r>
          </w:p>
          <w:p w14:paraId="5A42011F" w14:textId="77777777" w:rsidR="0078269D" w:rsidRPr="00E27F23" w:rsidRDefault="0078269D" w:rsidP="0078269D">
            <w:pPr>
              <w:numPr>
                <w:ilvl w:val="0"/>
                <w:numId w:val="6"/>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lastRenderedPageBreak/>
              <w:t>The Parties undertake to notify the other Party to this Agreement in writing, immediately but not later than within 1 (one) business day of the occurrence of the event, about:</w:t>
            </w:r>
          </w:p>
          <w:p w14:paraId="3131E88A" w14:textId="77777777" w:rsidR="0078269D" w:rsidRPr="00E27F23" w:rsidRDefault="0078269D" w:rsidP="00431D42">
            <w:pPr>
              <w:pStyle w:val="Akapitzlist"/>
              <w:numPr>
                <w:ilvl w:val="1"/>
                <w:numId w:val="3"/>
              </w:numPr>
              <w:tabs>
                <w:tab w:val="num" w:pos="1222"/>
              </w:tabs>
              <w:overflowPunct/>
              <w:autoSpaceDE/>
              <w:spacing w:line="276" w:lineRule="auto"/>
              <w:jc w:val="both"/>
              <w:textAlignment w:val="auto"/>
              <w:rPr>
                <w:rFonts w:ascii="Verdana" w:hAnsi="Verdana" w:cs="Arial"/>
                <w:color w:val="000000"/>
                <w:sz w:val="20"/>
                <w:lang w:val="en-US"/>
              </w:rPr>
            </w:pPr>
            <w:r w:rsidRPr="00E27F23">
              <w:rPr>
                <w:rFonts w:ascii="Verdana" w:hAnsi="Verdana"/>
                <w:sz w:val="20"/>
                <w:lang w:val="en-US"/>
              </w:rPr>
              <w:t>loss of its VAT taxpayer status and deletion from the VAT taxpayer register (as an active VAT taxpayer), or</w:t>
            </w:r>
          </w:p>
          <w:p w14:paraId="62B2CDA6" w14:textId="77777777" w:rsidR="0078269D" w:rsidRPr="00E27F23" w:rsidRDefault="0078269D" w:rsidP="00431D42">
            <w:pPr>
              <w:numPr>
                <w:ilvl w:val="1"/>
                <w:numId w:val="3"/>
              </w:numPr>
              <w:tabs>
                <w:tab w:val="num" w:pos="1222"/>
              </w:tabs>
              <w:overflowPunct/>
              <w:autoSpaceDE/>
              <w:spacing w:line="276" w:lineRule="auto"/>
              <w:ind w:left="993" w:hanging="426"/>
              <w:jc w:val="both"/>
              <w:textAlignment w:val="auto"/>
              <w:rPr>
                <w:rFonts w:ascii="Verdana" w:hAnsi="Verdana" w:cs="Arial"/>
                <w:color w:val="000000"/>
                <w:sz w:val="20"/>
                <w:lang w:val="en-US"/>
              </w:rPr>
            </w:pPr>
            <w:r w:rsidRPr="00E27F23">
              <w:rPr>
                <w:rFonts w:ascii="Verdana" w:hAnsi="Verdana"/>
                <w:sz w:val="20"/>
                <w:lang w:val="en-US"/>
              </w:rPr>
              <w:t>disposal of its enterprise, within the meaning of relevant provisions of the Act, in whole (or of an organized part thereof).</w:t>
            </w:r>
          </w:p>
          <w:p w14:paraId="00883924" w14:textId="77777777" w:rsidR="0078269D" w:rsidRPr="00E27F23" w:rsidRDefault="0078269D" w:rsidP="0078269D">
            <w:pPr>
              <w:numPr>
                <w:ilvl w:val="0"/>
                <w:numId w:val="6"/>
              </w:num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Parties agree that, in the invoice issued by the Purchaser under the Agreement, the Purchaser will include information that the invoice has been issued by the Purchaser on behalf and on account of the Supplier (i.e. the taxpayer indicated as the seller in the invoice). In addition, pursuant to Article 106e(1)(17) of the Act, the word “</w:t>
            </w:r>
            <w:proofErr w:type="spellStart"/>
            <w:r w:rsidRPr="00E27F23">
              <w:rPr>
                <w:rFonts w:ascii="Verdana" w:hAnsi="Verdana" w:cs="Arial"/>
                <w:color w:val="000000"/>
                <w:sz w:val="20"/>
                <w:lang w:val="en-US"/>
              </w:rPr>
              <w:t>samofakturowanie</w:t>
            </w:r>
            <w:proofErr w:type="spellEnd"/>
            <w:r w:rsidRPr="00E27F23">
              <w:rPr>
                <w:rFonts w:ascii="Verdana" w:hAnsi="Verdana" w:cs="Arial"/>
                <w:color w:val="000000"/>
                <w:sz w:val="20"/>
                <w:lang w:val="en-US"/>
              </w:rPr>
              <w:t>” (self-billing) will be placed in the invoice header next to the invoice number.</w:t>
            </w:r>
          </w:p>
        </w:tc>
      </w:tr>
      <w:tr w:rsidR="0078269D" w:rsidRPr="00783041" w14:paraId="631D3890" w14:textId="77777777" w:rsidTr="00431D42">
        <w:tc>
          <w:tcPr>
            <w:tcW w:w="4673" w:type="dxa"/>
          </w:tcPr>
          <w:p w14:paraId="26231D2E" w14:textId="77777777" w:rsidR="0078269D" w:rsidRPr="00243B4C" w:rsidRDefault="0078269D" w:rsidP="0091280E">
            <w:pPr>
              <w:overflowPunct/>
              <w:autoSpaceDE/>
              <w:spacing w:before="120" w:line="276" w:lineRule="auto"/>
              <w:textAlignment w:val="auto"/>
              <w:rPr>
                <w:rFonts w:ascii="Verdana" w:hAnsi="Verdana" w:cs="Arial"/>
                <w:b/>
                <w:color w:val="000000"/>
                <w:sz w:val="20"/>
                <w:lang w:val="en-GB"/>
              </w:rPr>
            </w:pPr>
          </w:p>
          <w:p w14:paraId="2C233F0B" w14:textId="77777777" w:rsidR="0078269D" w:rsidRPr="00E27F23" w:rsidRDefault="0078269D" w:rsidP="0078269D">
            <w:pPr>
              <w:overflowPunct/>
              <w:autoSpaceDE/>
              <w:spacing w:line="276" w:lineRule="auto"/>
              <w:jc w:val="center"/>
              <w:textAlignment w:val="auto"/>
              <w:rPr>
                <w:rFonts w:ascii="Verdana" w:hAnsi="Verdana" w:cs="Arial"/>
                <w:b/>
                <w:color w:val="000000"/>
                <w:sz w:val="20"/>
              </w:rPr>
            </w:pPr>
            <w:r w:rsidRPr="00E27F23">
              <w:rPr>
                <w:rFonts w:ascii="Verdana" w:hAnsi="Verdana" w:cs="Arial"/>
                <w:b/>
                <w:color w:val="000000"/>
                <w:sz w:val="20"/>
              </w:rPr>
              <w:t>§ 3</w:t>
            </w:r>
          </w:p>
          <w:p w14:paraId="5F364E91" w14:textId="77777777" w:rsidR="0078269D" w:rsidRPr="00E27F23" w:rsidRDefault="0078269D" w:rsidP="0078269D">
            <w:pPr>
              <w:numPr>
                <w:ilvl w:val="0"/>
                <w:numId w:val="9"/>
              </w:numPr>
              <w:overflowPunct/>
              <w:autoSpaceDE/>
              <w:spacing w:line="276" w:lineRule="auto"/>
              <w:ind w:left="714" w:hanging="357"/>
              <w:jc w:val="both"/>
              <w:textAlignment w:val="auto"/>
              <w:rPr>
                <w:rFonts w:ascii="Verdana" w:hAnsi="Verdana" w:cs="Arial"/>
                <w:color w:val="000000"/>
                <w:sz w:val="20"/>
              </w:rPr>
            </w:pPr>
            <w:r w:rsidRPr="00E27F23">
              <w:rPr>
                <w:rFonts w:ascii="Verdana" w:hAnsi="Verdana" w:cs="Arial"/>
                <w:color w:val="000000"/>
                <w:sz w:val="20"/>
              </w:rPr>
              <w:t xml:space="preserve">Strony oświadczają, iż niniejsza Umowa zostaje zawarta na czas nieokreślony.  </w:t>
            </w:r>
          </w:p>
          <w:p w14:paraId="4170F066" w14:textId="77777777" w:rsidR="0078269D" w:rsidRPr="00E27F23" w:rsidRDefault="0078269D" w:rsidP="0078269D">
            <w:pPr>
              <w:numPr>
                <w:ilvl w:val="0"/>
                <w:numId w:val="9"/>
              </w:numPr>
              <w:overflowPunct/>
              <w:autoSpaceDE/>
              <w:spacing w:before="120" w:line="276" w:lineRule="auto"/>
              <w:jc w:val="both"/>
              <w:textAlignment w:val="auto"/>
              <w:rPr>
                <w:rFonts w:ascii="Verdana" w:hAnsi="Verdana" w:cs="Arial"/>
                <w:color w:val="000000"/>
                <w:sz w:val="20"/>
              </w:rPr>
            </w:pPr>
            <w:r w:rsidRPr="00E27F23">
              <w:rPr>
                <w:rFonts w:ascii="Verdana" w:hAnsi="Verdana" w:cs="Arial"/>
                <w:color w:val="000000"/>
                <w:sz w:val="20"/>
              </w:rPr>
              <w:t>Strony postanawiają, że niniejsza Umowa może być rozwiązana przez każdą ze stron przez jednostronne jej wypowiedzenie z zachowaniem miesięcznego okresu wypowiedzenia ze skutkiem na koniec miesiąca kalendarzowego.</w:t>
            </w:r>
          </w:p>
          <w:p w14:paraId="24C34170" w14:textId="77777777" w:rsidR="0078269D" w:rsidRPr="00E27F23" w:rsidRDefault="0078269D" w:rsidP="0078269D">
            <w:pPr>
              <w:numPr>
                <w:ilvl w:val="0"/>
                <w:numId w:val="9"/>
              </w:numPr>
              <w:overflowPunct/>
              <w:autoSpaceDE/>
              <w:spacing w:before="120" w:line="276" w:lineRule="auto"/>
              <w:jc w:val="both"/>
              <w:textAlignment w:val="auto"/>
              <w:rPr>
                <w:rFonts w:ascii="Verdana" w:hAnsi="Verdana" w:cs="Arial"/>
                <w:color w:val="000000"/>
                <w:sz w:val="20"/>
              </w:rPr>
            </w:pPr>
            <w:r w:rsidRPr="00E27F23">
              <w:rPr>
                <w:rFonts w:ascii="Verdana" w:hAnsi="Verdana" w:cs="Arial"/>
                <w:color w:val="000000"/>
                <w:sz w:val="20"/>
              </w:rPr>
              <w:t>W przypadku cofnięcia lub odwołania przez Dostawcę pełnomocnictwa, o którym mowa w § 2 ust. 4 powyżej, Nabywca, według własnego uznania, może:</w:t>
            </w:r>
          </w:p>
          <w:p w14:paraId="71B22AFE" w14:textId="77777777" w:rsidR="0078269D" w:rsidRPr="00E27F23" w:rsidRDefault="0078269D" w:rsidP="0078269D">
            <w:pPr>
              <w:overflowPunct/>
              <w:autoSpaceDE/>
              <w:spacing w:before="120" w:line="276" w:lineRule="auto"/>
              <w:ind w:left="720"/>
              <w:jc w:val="both"/>
              <w:textAlignment w:val="auto"/>
              <w:rPr>
                <w:rFonts w:ascii="Verdana" w:hAnsi="Verdana" w:cs="Arial"/>
                <w:color w:val="000000"/>
                <w:sz w:val="20"/>
              </w:rPr>
            </w:pPr>
            <w:r w:rsidRPr="00E27F23">
              <w:rPr>
                <w:rFonts w:ascii="Verdana" w:hAnsi="Verdana" w:cs="Arial"/>
                <w:color w:val="000000"/>
                <w:sz w:val="20"/>
              </w:rPr>
              <w:t xml:space="preserve">a) wstrzymać się z wystawianiem faktur do czasu wystawienia przez Dostawcę nowego pełnomocnictwa </w:t>
            </w:r>
            <w:r w:rsidRPr="00E27F23">
              <w:rPr>
                <w:rFonts w:ascii="Verdana" w:hAnsi="Verdana" w:cs="Arial"/>
                <w:color w:val="000000"/>
                <w:sz w:val="20"/>
              </w:rPr>
              <w:lastRenderedPageBreak/>
              <w:t>dla osoby wskazanej przez Nabywcę, lub</w:t>
            </w:r>
          </w:p>
          <w:p w14:paraId="5B285326" w14:textId="43580DA0" w:rsidR="0078269D" w:rsidRPr="00E27F23" w:rsidRDefault="0078269D" w:rsidP="0078269D">
            <w:pPr>
              <w:overflowPunct/>
              <w:autoSpaceDE/>
              <w:spacing w:before="120" w:line="276" w:lineRule="auto"/>
              <w:ind w:left="720"/>
              <w:jc w:val="both"/>
              <w:textAlignment w:val="auto"/>
              <w:rPr>
                <w:rFonts w:ascii="Verdana" w:hAnsi="Verdana" w:cs="Arial"/>
                <w:color w:val="000000"/>
                <w:sz w:val="20"/>
              </w:rPr>
            </w:pPr>
            <w:r w:rsidRPr="00E27F23">
              <w:rPr>
                <w:rFonts w:ascii="Verdana" w:hAnsi="Verdana" w:cs="Arial"/>
                <w:color w:val="000000"/>
                <w:sz w:val="20"/>
              </w:rPr>
              <w:t xml:space="preserve">b)  rozwiązać niniejszą </w:t>
            </w:r>
            <w:r w:rsidR="00512542">
              <w:rPr>
                <w:rFonts w:ascii="Verdana" w:hAnsi="Verdana" w:cs="Arial"/>
                <w:color w:val="000000"/>
                <w:sz w:val="20"/>
              </w:rPr>
              <w:t>U</w:t>
            </w:r>
            <w:r w:rsidRPr="00E27F23">
              <w:rPr>
                <w:rFonts w:ascii="Verdana" w:hAnsi="Verdana" w:cs="Arial"/>
                <w:color w:val="000000"/>
                <w:sz w:val="20"/>
              </w:rPr>
              <w:t>mowę ze skutkiem natychmiastowym.</w:t>
            </w:r>
          </w:p>
          <w:p w14:paraId="350AC2D4" w14:textId="240F8852" w:rsidR="0078269D" w:rsidRPr="00E27F23" w:rsidRDefault="00512542" w:rsidP="0078269D">
            <w:pPr>
              <w:numPr>
                <w:ilvl w:val="0"/>
                <w:numId w:val="9"/>
              </w:numPr>
              <w:overflowPunct/>
              <w:autoSpaceDE/>
              <w:spacing w:before="120" w:line="276" w:lineRule="auto"/>
              <w:jc w:val="both"/>
              <w:textAlignment w:val="auto"/>
              <w:rPr>
                <w:rFonts w:ascii="Verdana" w:hAnsi="Verdana" w:cs="Arial"/>
                <w:color w:val="000000"/>
                <w:sz w:val="20"/>
              </w:rPr>
            </w:pPr>
            <w:r>
              <w:rPr>
                <w:rFonts w:ascii="Verdana" w:hAnsi="Verdana" w:cs="Arial"/>
                <w:color w:val="000000"/>
                <w:sz w:val="20"/>
              </w:rPr>
              <w:t>Z</w:t>
            </w:r>
            <w:r w:rsidRPr="00512542">
              <w:rPr>
                <w:rFonts w:ascii="Verdana" w:hAnsi="Verdana" w:cs="Arial"/>
                <w:color w:val="000000"/>
                <w:sz w:val="20"/>
              </w:rPr>
              <w:t xml:space="preserve"> dniem rozwiązania Umowy o członkostwo </w:t>
            </w:r>
            <w:r w:rsidR="0078269D" w:rsidRPr="00E27F23">
              <w:rPr>
                <w:rFonts w:ascii="Verdana" w:hAnsi="Verdana" w:cs="Arial"/>
                <w:color w:val="000000"/>
                <w:sz w:val="20"/>
              </w:rPr>
              <w:t xml:space="preserve">niniejsza Umowa wygasa, a Członek Izby do czasu uregulowania wszelkich swoich zobowiązań wobec </w:t>
            </w:r>
            <w:proofErr w:type="spellStart"/>
            <w:r w:rsidR="0078269D" w:rsidRPr="00E27F23">
              <w:rPr>
                <w:rFonts w:ascii="Verdana" w:hAnsi="Verdana" w:cs="Arial"/>
                <w:color w:val="000000"/>
                <w:sz w:val="20"/>
              </w:rPr>
              <w:t>IRGiT</w:t>
            </w:r>
            <w:proofErr w:type="spellEnd"/>
            <w:r w:rsidR="0078269D" w:rsidRPr="00E27F23">
              <w:rPr>
                <w:rFonts w:ascii="Verdana" w:hAnsi="Verdana" w:cs="Arial"/>
                <w:color w:val="000000"/>
                <w:sz w:val="20"/>
              </w:rPr>
              <w:t xml:space="preserve"> rozlicza się na zasadach ogólnych. </w:t>
            </w:r>
          </w:p>
        </w:tc>
        <w:tc>
          <w:tcPr>
            <w:tcW w:w="4389" w:type="dxa"/>
          </w:tcPr>
          <w:p w14:paraId="78E119AD" w14:textId="77777777" w:rsidR="0078269D" w:rsidRPr="00243B4C" w:rsidRDefault="0078269D" w:rsidP="0091280E">
            <w:pPr>
              <w:overflowPunct/>
              <w:autoSpaceDE/>
              <w:spacing w:before="120" w:line="276" w:lineRule="auto"/>
              <w:textAlignment w:val="auto"/>
              <w:rPr>
                <w:rFonts w:ascii="Verdana" w:hAnsi="Verdana" w:cs="Arial"/>
                <w:b/>
                <w:bCs/>
                <w:color w:val="000000"/>
                <w:sz w:val="20"/>
              </w:rPr>
            </w:pPr>
          </w:p>
          <w:p w14:paraId="6EA2F9CE" w14:textId="77777777" w:rsidR="0078269D" w:rsidRPr="00E27F23" w:rsidRDefault="0078269D" w:rsidP="0078269D">
            <w:pPr>
              <w:overflowPunct/>
              <w:autoSpaceDE/>
              <w:spacing w:line="276" w:lineRule="auto"/>
              <w:jc w:val="center"/>
              <w:textAlignment w:val="auto"/>
              <w:rPr>
                <w:rFonts w:ascii="Verdana" w:hAnsi="Verdana" w:cs="Arial"/>
                <w:b/>
                <w:color w:val="000000"/>
                <w:sz w:val="20"/>
                <w:lang w:val="en-US"/>
              </w:rPr>
            </w:pPr>
            <w:r w:rsidRPr="00E27F23">
              <w:rPr>
                <w:rFonts w:ascii="Verdana" w:hAnsi="Verdana" w:cs="Arial"/>
                <w:b/>
                <w:bCs/>
                <w:color w:val="000000"/>
                <w:sz w:val="20"/>
                <w:lang w:val="en-US"/>
              </w:rPr>
              <w:t>§ 3</w:t>
            </w:r>
          </w:p>
          <w:p w14:paraId="7D564CB1" w14:textId="77777777" w:rsidR="0078269D" w:rsidRPr="00E27F23" w:rsidRDefault="0078269D" w:rsidP="0078269D">
            <w:pPr>
              <w:numPr>
                <w:ilvl w:val="0"/>
                <w:numId w:val="8"/>
              </w:num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The Parties represent that the present Agreement is concluded for an indefinite term.  </w:t>
            </w:r>
          </w:p>
          <w:p w14:paraId="72C9220D" w14:textId="77777777" w:rsidR="0078269D" w:rsidRPr="00E27F23" w:rsidRDefault="0078269D" w:rsidP="0078269D">
            <w:pPr>
              <w:numPr>
                <w:ilvl w:val="0"/>
                <w:numId w:val="8"/>
              </w:num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The Parties resolve that the present Agreement may be dissolved by each party through unilateral termination, with maintaining of a one-month termination period, effective at the end of the calendar month.</w:t>
            </w:r>
          </w:p>
          <w:p w14:paraId="292C4163" w14:textId="77777777" w:rsidR="0078269D" w:rsidRPr="00E27F23" w:rsidRDefault="0078269D" w:rsidP="0078269D">
            <w:pPr>
              <w:numPr>
                <w:ilvl w:val="0"/>
                <w:numId w:val="8"/>
              </w:num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If the Supplier withdraws or revokes the power of attorney, mentioned in § 2 subparagraph 4 above, the Purchaser may, at its own discretion:</w:t>
            </w:r>
          </w:p>
          <w:p w14:paraId="21D545C3" w14:textId="77777777" w:rsidR="0078269D" w:rsidRPr="00E27F23" w:rsidRDefault="0078269D" w:rsidP="0078269D">
            <w:pPr>
              <w:overflowPunct/>
              <w:autoSpaceDE/>
              <w:spacing w:before="120" w:line="276" w:lineRule="auto"/>
              <w:ind w:left="720"/>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a) refrain from issuing invoices until the Supplier has granted a new power-of-attorney for the </w:t>
            </w:r>
            <w:r w:rsidRPr="00E27F23">
              <w:rPr>
                <w:rFonts w:ascii="Verdana" w:hAnsi="Verdana" w:cs="Arial"/>
                <w:color w:val="000000"/>
                <w:sz w:val="20"/>
                <w:lang w:val="en-US"/>
              </w:rPr>
              <w:lastRenderedPageBreak/>
              <w:t>person specified by the Purchaser, or</w:t>
            </w:r>
          </w:p>
          <w:p w14:paraId="0DE218AB" w14:textId="77777777" w:rsidR="0078269D" w:rsidRPr="00E27F23" w:rsidRDefault="0078269D" w:rsidP="0078269D">
            <w:pPr>
              <w:overflowPunct/>
              <w:autoSpaceDE/>
              <w:spacing w:before="120" w:line="276" w:lineRule="auto"/>
              <w:ind w:left="720"/>
              <w:jc w:val="both"/>
              <w:textAlignment w:val="auto"/>
              <w:rPr>
                <w:rFonts w:ascii="Verdana" w:hAnsi="Verdana" w:cs="Arial"/>
                <w:color w:val="000000"/>
                <w:sz w:val="20"/>
                <w:lang w:val="en-US"/>
              </w:rPr>
            </w:pPr>
            <w:r w:rsidRPr="00E27F23">
              <w:rPr>
                <w:rFonts w:ascii="Verdana" w:hAnsi="Verdana" w:cs="Arial"/>
                <w:color w:val="000000"/>
                <w:sz w:val="20"/>
                <w:lang w:val="en-US"/>
              </w:rPr>
              <w:t>b) terminate this Agreement with immediate effect.</w:t>
            </w:r>
          </w:p>
          <w:p w14:paraId="35D90EE5" w14:textId="3092A7F5" w:rsidR="0078269D" w:rsidRPr="00E27F23" w:rsidRDefault="00942571" w:rsidP="0078269D">
            <w:pPr>
              <w:numPr>
                <w:ilvl w:val="0"/>
                <w:numId w:val="8"/>
              </w:numPr>
              <w:overflowPunct/>
              <w:autoSpaceDE/>
              <w:spacing w:before="120" w:line="276" w:lineRule="auto"/>
              <w:jc w:val="both"/>
              <w:textAlignment w:val="auto"/>
              <w:rPr>
                <w:rFonts w:ascii="Verdana" w:hAnsi="Verdana" w:cs="Arial"/>
                <w:color w:val="000000"/>
                <w:sz w:val="20"/>
                <w:lang w:val="en-US"/>
              </w:rPr>
            </w:pPr>
            <w:r>
              <w:rPr>
                <w:rFonts w:ascii="Verdana" w:hAnsi="Verdana" w:cs="Arial"/>
                <w:color w:val="000000"/>
                <w:sz w:val="20"/>
                <w:lang w:val="en-US"/>
              </w:rPr>
              <w:t>On the day of termination of  Membership Agreement</w:t>
            </w:r>
            <w:r w:rsidR="0078269D" w:rsidRPr="00E27F23">
              <w:rPr>
                <w:rFonts w:ascii="Verdana" w:hAnsi="Verdana" w:cs="Arial"/>
                <w:color w:val="000000"/>
                <w:sz w:val="20"/>
                <w:lang w:val="en-US"/>
              </w:rPr>
              <w:t xml:space="preserve">, the present Agreement expires immediately and that </w:t>
            </w:r>
            <w:r>
              <w:rPr>
                <w:rFonts w:ascii="Verdana" w:hAnsi="Verdana" w:cs="Arial"/>
                <w:color w:val="000000"/>
                <w:sz w:val="20"/>
                <w:lang w:val="en-US"/>
              </w:rPr>
              <w:t xml:space="preserve">Clearing House </w:t>
            </w:r>
            <w:r w:rsidR="0078269D" w:rsidRPr="00E27F23">
              <w:rPr>
                <w:rFonts w:ascii="Verdana" w:hAnsi="Verdana" w:cs="Arial"/>
                <w:color w:val="000000"/>
                <w:sz w:val="20"/>
                <w:lang w:val="en-US"/>
              </w:rPr>
              <w:t xml:space="preserve">Member is cleared according to general rules – till the moment it pays its liabilities towards </w:t>
            </w:r>
            <w:proofErr w:type="spellStart"/>
            <w:r w:rsidR="0078269D" w:rsidRPr="00E27F23">
              <w:rPr>
                <w:rFonts w:ascii="Verdana" w:hAnsi="Verdana" w:cs="Arial"/>
                <w:color w:val="000000"/>
                <w:sz w:val="20"/>
                <w:lang w:val="en-US"/>
              </w:rPr>
              <w:t>IRGiT</w:t>
            </w:r>
            <w:proofErr w:type="spellEnd"/>
            <w:r w:rsidR="0078269D" w:rsidRPr="00E27F23">
              <w:rPr>
                <w:rFonts w:ascii="Verdana" w:hAnsi="Verdana" w:cs="Arial"/>
                <w:color w:val="000000"/>
                <w:sz w:val="20"/>
                <w:lang w:val="en-US"/>
              </w:rPr>
              <w:t xml:space="preserve">. </w:t>
            </w:r>
          </w:p>
        </w:tc>
      </w:tr>
      <w:tr w:rsidR="0078269D" w:rsidRPr="00783041" w14:paraId="4515FB60" w14:textId="77777777" w:rsidTr="00431D42">
        <w:tc>
          <w:tcPr>
            <w:tcW w:w="4673" w:type="dxa"/>
          </w:tcPr>
          <w:p w14:paraId="730FD030" w14:textId="77777777" w:rsidR="0078269D" w:rsidRPr="00243B4C" w:rsidRDefault="0078269D" w:rsidP="0078269D">
            <w:pPr>
              <w:overflowPunct/>
              <w:autoSpaceDE/>
              <w:spacing w:line="276" w:lineRule="auto"/>
              <w:jc w:val="center"/>
              <w:textAlignment w:val="auto"/>
              <w:rPr>
                <w:rFonts w:ascii="Verdana" w:hAnsi="Verdana" w:cs="Arial"/>
                <w:b/>
                <w:color w:val="000000"/>
                <w:sz w:val="20"/>
                <w:lang w:val="en-GB"/>
              </w:rPr>
            </w:pPr>
          </w:p>
          <w:p w14:paraId="40B2C683" w14:textId="77777777" w:rsidR="0078269D" w:rsidRPr="00E27F23" w:rsidRDefault="0078269D" w:rsidP="0078269D">
            <w:pPr>
              <w:overflowPunct/>
              <w:autoSpaceDE/>
              <w:spacing w:line="276" w:lineRule="auto"/>
              <w:jc w:val="center"/>
              <w:textAlignment w:val="auto"/>
              <w:rPr>
                <w:rFonts w:ascii="Verdana" w:hAnsi="Verdana" w:cs="Arial"/>
                <w:b/>
                <w:color w:val="000000"/>
                <w:sz w:val="20"/>
              </w:rPr>
            </w:pPr>
            <w:r w:rsidRPr="00E27F23">
              <w:rPr>
                <w:rFonts w:ascii="Verdana" w:hAnsi="Verdana" w:cs="Arial"/>
                <w:b/>
                <w:color w:val="000000"/>
                <w:sz w:val="20"/>
              </w:rPr>
              <w:t>§ 4</w:t>
            </w:r>
          </w:p>
          <w:p w14:paraId="257659D9" w14:textId="3B42BEFF" w:rsidR="0078269D" w:rsidRPr="00E27F23" w:rsidRDefault="0078269D" w:rsidP="0078269D">
            <w:pPr>
              <w:overflowPunct/>
              <w:autoSpaceDE/>
              <w:spacing w:line="276" w:lineRule="auto"/>
              <w:jc w:val="both"/>
              <w:textAlignment w:val="auto"/>
              <w:rPr>
                <w:rFonts w:ascii="Verdana" w:hAnsi="Verdana" w:cs="Arial"/>
                <w:color w:val="000000"/>
                <w:sz w:val="20"/>
                <w:lang w:eastAsia="pl-PL"/>
              </w:rPr>
            </w:pPr>
            <w:r w:rsidRPr="00E27F23">
              <w:rPr>
                <w:rFonts w:ascii="Verdana" w:hAnsi="Verdana" w:cs="Arial"/>
                <w:color w:val="000000"/>
                <w:sz w:val="20"/>
              </w:rPr>
              <w:t>Strony niniejszej Umowy wyrażają zgodę na przekazywanie faktur</w:t>
            </w:r>
            <w:r w:rsidR="00CB2EAB">
              <w:rPr>
                <w:rFonts w:ascii="Verdana" w:hAnsi="Verdana" w:cs="Arial"/>
                <w:color w:val="000000"/>
                <w:sz w:val="20"/>
              </w:rPr>
              <w:t xml:space="preserve">, </w:t>
            </w:r>
            <w:r w:rsidR="00CB2EAB" w:rsidRPr="00E27F23">
              <w:rPr>
                <w:rFonts w:ascii="Verdana" w:hAnsi="Verdana" w:cs="Arial"/>
                <w:color w:val="000000"/>
                <w:sz w:val="20"/>
                <w:lang w:eastAsia="pl-PL"/>
              </w:rPr>
              <w:t>faktur korygujących</w:t>
            </w:r>
            <w:r w:rsidR="00CB2EAB">
              <w:rPr>
                <w:rFonts w:ascii="Verdana" w:hAnsi="Verdana" w:cs="Arial"/>
                <w:color w:val="000000"/>
                <w:sz w:val="20"/>
                <w:lang w:eastAsia="pl-PL"/>
              </w:rPr>
              <w:t xml:space="preserve"> oraz</w:t>
            </w:r>
            <w:r w:rsidR="00CB2EAB" w:rsidRPr="00E27F23">
              <w:rPr>
                <w:rFonts w:ascii="Verdana" w:hAnsi="Verdana" w:cs="Arial"/>
                <w:color w:val="000000"/>
                <w:sz w:val="20"/>
                <w:lang w:eastAsia="pl-PL"/>
              </w:rPr>
              <w:t xml:space="preserve"> duplikatów tych dokumentów</w:t>
            </w:r>
            <w:r w:rsidRPr="00E27F23">
              <w:rPr>
                <w:rFonts w:ascii="Verdana" w:hAnsi="Verdana" w:cs="Arial"/>
                <w:color w:val="000000"/>
                <w:sz w:val="20"/>
              </w:rPr>
              <w:t xml:space="preserve"> w systemie </w:t>
            </w:r>
            <w:proofErr w:type="spellStart"/>
            <w:r w:rsidRPr="00E27F23">
              <w:rPr>
                <w:rFonts w:ascii="Verdana" w:hAnsi="Verdana" w:cs="Arial"/>
                <w:color w:val="000000"/>
                <w:sz w:val="20"/>
              </w:rPr>
              <w:t>samofakturowania</w:t>
            </w:r>
            <w:proofErr w:type="spellEnd"/>
            <w:r w:rsidRPr="00E27F23">
              <w:rPr>
                <w:rFonts w:ascii="Verdana" w:hAnsi="Verdana" w:cs="Arial"/>
                <w:color w:val="000000"/>
                <w:sz w:val="20"/>
              </w:rPr>
              <w:t xml:space="preserve"> tj. poprzez pobieranie ich z niepublicznej strony internetowej w formacie PDF </w:t>
            </w:r>
            <w:r w:rsidR="007863E4">
              <w:rPr>
                <w:rFonts w:ascii="Verdana" w:hAnsi="Verdana" w:cs="Arial"/>
                <w:color w:val="000000"/>
                <w:sz w:val="20"/>
              </w:rPr>
              <w:t xml:space="preserve">oraz innych formatach </w:t>
            </w:r>
            <w:r w:rsidRPr="00E27F23">
              <w:rPr>
                <w:rFonts w:ascii="Verdana" w:hAnsi="Verdana" w:cs="Arial"/>
                <w:color w:val="000000"/>
                <w:sz w:val="20"/>
              </w:rPr>
              <w:t xml:space="preserve"> </w:t>
            </w:r>
            <w:r w:rsidR="007863E4" w:rsidRPr="00E27F23">
              <w:rPr>
                <w:rFonts w:ascii="Verdana" w:hAnsi="Verdana" w:cs="Arial"/>
                <w:color w:val="000000"/>
                <w:sz w:val="20"/>
              </w:rPr>
              <w:t>umożliwiający</w:t>
            </w:r>
            <w:r w:rsidR="007863E4">
              <w:rPr>
                <w:rFonts w:ascii="Verdana" w:hAnsi="Verdana" w:cs="Arial"/>
                <w:color w:val="000000"/>
                <w:sz w:val="20"/>
              </w:rPr>
              <w:t>ch</w:t>
            </w:r>
            <w:r w:rsidR="007863E4" w:rsidRPr="00E27F23">
              <w:rPr>
                <w:rFonts w:ascii="Verdana" w:hAnsi="Verdana" w:cs="Arial"/>
                <w:color w:val="000000"/>
                <w:sz w:val="20"/>
              </w:rPr>
              <w:t xml:space="preserve"> </w:t>
            </w:r>
            <w:r w:rsidRPr="00E27F23">
              <w:rPr>
                <w:rFonts w:ascii="Verdana" w:hAnsi="Verdana" w:cs="Arial"/>
                <w:color w:val="000000"/>
                <w:sz w:val="20"/>
              </w:rPr>
              <w:t xml:space="preserve">przeniesienie danych do systemu księgowego, </w:t>
            </w:r>
            <w:r w:rsidR="007863E4" w:rsidRPr="00E27F23">
              <w:rPr>
                <w:rFonts w:ascii="Verdana" w:hAnsi="Verdana" w:cs="Arial"/>
                <w:color w:val="000000"/>
                <w:sz w:val="20"/>
              </w:rPr>
              <w:t>umożliwiając</w:t>
            </w:r>
            <w:r w:rsidR="007863E4">
              <w:rPr>
                <w:rFonts w:ascii="Verdana" w:hAnsi="Verdana" w:cs="Arial"/>
                <w:color w:val="000000"/>
                <w:sz w:val="20"/>
              </w:rPr>
              <w:t>e</w:t>
            </w:r>
            <w:r w:rsidR="007863E4" w:rsidRPr="00E27F23">
              <w:rPr>
                <w:rFonts w:ascii="Verdana" w:hAnsi="Verdana" w:cs="Arial"/>
                <w:color w:val="000000"/>
                <w:sz w:val="20"/>
              </w:rPr>
              <w:t xml:space="preserve"> </w:t>
            </w:r>
            <w:r w:rsidRPr="00E27F23">
              <w:rPr>
                <w:rFonts w:ascii="Verdana" w:hAnsi="Verdana" w:cs="Arial"/>
                <w:color w:val="000000"/>
                <w:sz w:val="20"/>
                <w:lang w:eastAsia="pl-PL"/>
              </w:rPr>
              <w:t>przechowywanie przez podatników faktur, faktur korygujących</w:t>
            </w:r>
            <w:r w:rsidR="007863E4">
              <w:rPr>
                <w:rFonts w:ascii="Verdana" w:hAnsi="Verdana" w:cs="Arial"/>
                <w:color w:val="000000"/>
                <w:sz w:val="20"/>
                <w:lang w:eastAsia="pl-PL"/>
              </w:rPr>
              <w:t xml:space="preserve"> oraz</w:t>
            </w:r>
            <w:r w:rsidR="007863E4" w:rsidRPr="00E27F23">
              <w:rPr>
                <w:rFonts w:ascii="Verdana" w:hAnsi="Verdana" w:cs="Arial"/>
                <w:color w:val="000000"/>
                <w:sz w:val="20"/>
                <w:lang w:eastAsia="pl-PL"/>
              </w:rPr>
              <w:t xml:space="preserve"> </w:t>
            </w:r>
            <w:r w:rsidRPr="00E27F23">
              <w:rPr>
                <w:rFonts w:ascii="Verdana" w:hAnsi="Verdana" w:cs="Arial"/>
                <w:color w:val="000000"/>
                <w:sz w:val="20"/>
                <w:lang w:eastAsia="pl-PL"/>
              </w:rPr>
              <w:t xml:space="preserve">duplikatów tych dokumentów. </w:t>
            </w:r>
            <w:r w:rsidR="00CB2EAB">
              <w:rPr>
                <w:rFonts w:ascii="Verdana" w:hAnsi="Verdana" w:cs="Arial"/>
                <w:color w:val="000000"/>
                <w:sz w:val="20"/>
                <w:lang w:eastAsia="pl-PL"/>
              </w:rPr>
              <w:t xml:space="preserve"> </w:t>
            </w:r>
          </w:p>
          <w:p w14:paraId="48618D88" w14:textId="77777777" w:rsidR="00E27F23" w:rsidRPr="00E27F23" w:rsidRDefault="00E27F23" w:rsidP="0078269D">
            <w:pPr>
              <w:overflowPunct/>
              <w:autoSpaceDE/>
              <w:spacing w:line="276" w:lineRule="auto"/>
              <w:jc w:val="both"/>
              <w:textAlignment w:val="auto"/>
              <w:rPr>
                <w:rFonts w:ascii="Verdana" w:hAnsi="Verdana" w:cs="Arial"/>
                <w:sz w:val="20"/>
                <w:lang w:eastAsia="pl-PL"/>
              </w:rPr>
            </w:pPr>
          </w:p>
        </w:tc>
        <w:tc>
          <w:tcPr>
            <w:tcW w:w="4389" w:type="dxa"/>
          </w:tcPr>
          <w:p w14:paraId="617F80FB" w14:textId="77777777" w:rsidR="0078269D" w:rsidRPr="00243B4C" w:rsidRDefault="0078269D" w:rsidP="0078269D">
            <w:pPr>
              <w:overflowPunct/>
              <w:autoSpaceDE/>
              <w:spacing w:line="276" w:lineRule="auto"/>
              <w:jc w:val="center"/>
              <w:textAlignment w:val="auto"/>
              <w:rPr>
                <w:rFonts w:ascii="Verdana" w:hAnsi="Verdana" w:cs="Arial"/>
                <w:b/>
                <w:bCs/>
                <w:color w:val="000000"/>
                <w:sz w:val="20"/>
              </w:rPr>
            </w:pPr>
          </w:p>
          <w:p w14:paraId="73841092" w14:textId="77777777" w:rsidR="0078269D" w:rsidRPr="00E27F23" w:rsidRDefault="0078269D" w:rsidP="0078269D">
            <w:pPr>
              <w:overflowPunct/>
              <w:autoSpaceDE/>
              <w:spacing w:line="276" w:lineRule="auto"/>
              <w:jc w:val="center"/>
              <w:textAlignment w:val="auto"/>
              <w:rPr>
                <w:rFonts w:ascii="Verdana" w:hAnsi="Verdana" w:cs="Arial"/>
                <w:b/>
                <w:color w:val="000000"/>
                <w:sz w:val="20"/>
                <w:lang w:val="en-US"/>
              </w:rPr>
            </w:pPr>
            <w:r w:rsidRPr="00E27F23">
              <w:rPr>
                <w:rFonts w:ascii="Verdana" w:hAnsi="Verdana" w:cs="Arial"/>
                <w:b/>
                <w:bCs/>
                <w:color w:val="000000"/>
                <w:sz w:val="20"/>
                <w:lang w:val="en-US"/>
              </w:rPr>
              <w:t>§ 4</w:t>
            </w:r>
          </w:p>
          <w:p w14:paraId="2C7CA6C1" w14:textId="28730AB2" w:rsidR="0078269D" w:rsidRPr="00E27F23" w:rsidRDefault="0078269D" w:rsidP="004372C6">
            <w:pPr>
              <w:overflowPunct/>
              <w:autoSpaceDE/>
              <w:spacing w:line="276" w:lineRule="auto"/>
              <w:jc w:val="both"/>
              <w:textAlignment w:val="auto"/>
              <w:rPr>
                <w:rFonts w:ascii="Verdana" w:hAnsi="Verdana" w:cs="Arial"/>
                <w:sz w:val="20"/>
                <w:lang w:val="en-US"/>
              </w:rPr>
            </w:pPr>
            <w:r w:rsidRPr="00E27F23">
              <w:rPr>
                <w:rFonts w:ascii="Verdana" w:hAnsi="Verdana" w:cs="Arial"/>
                <w:color w:val="000000"/>
                <w:sz w:val="20"/>
                <w:lang w:val="en-US"/>
              </w:rPr>
              <w:t xml:space="preserve">The Parties to the present Agreement give their consent to </w:t>
            </w:r>
            <w:r w:rsidR="00222251">
              <w:rPr>
                <w:rFonts w:ascii="Verdana" w:hAnsi="Verdana" w:cs="Arial"/>
                <w:color w:val="000000"/>
                <w:sz w:val="20"/>
                <w:lang w:val="en-US"/>
              </w:rPr>
              <w:t>deliver</w:t>
            </w:r>
            <w:r w:rsidRPr="00E27F23">
              <w:rPr>
                <w:rFonts w:ascii="Verdana" w:hAnsi="Verdana" w:cs="Arial"/>
                <w:color w:val="000000"/>
                <w:sz w:val="20"/>
                <w:lang w:val="en-US"/>
              </w:rPr>
              <w:t xml:space="preserve"> invoices</w:t>
            </w:r>
            <w:r w:rsidR="002B5D27">
              <w:rPr>
                <w:rFonts w:ascii="Verdana" w:hAnsi="Verdana" w:cs="Arial"/>
                <w:color w:val="000000"/>
                <w:sz w:val="20"/>
                <w:lang w:val="en-US"/>
              </w:rPr>
              <w:t xml:space="preserve">, </w:t>
            </w:r>
            <w:r w:rsidR="002B5D27" w:rsidRPr="00E27F23">
              <w:rPr>
                <w:rFonts w:ascii="Verdana" w:hAnsi="Verdana" w:cs="Arial"/>
                <w:color w:val="000000"/>
                <w:sz w:val="20"/>
                <w:lang w:val="en-US"/>
              </w:rPr>
              <w:t>correction invoices and duplicate invoices</w:t>
            </w:r>
            <w:r w:rsidRPr="00E27F23">
              <w:rPr>
                <w:rFonts w:ascii="Verdana" w:hAnsi="Verdana" w:cs="Arial"/>
                <w:color w:val="000000"/>
                <w:sz w:val="20"/>
                <w:lang w:val="en-US"/>
              </w:rPr>
              <w:t xml:space="preserve"> in the self-billing system, that means by downloading them from the </w:t>
            </w:r>
            <w:r w:rsidR="002B5D27">
              <w:rPr>
                <w:rFonts w:ascii="Verdana" w:hAnsi="Verdana" w:cs="Arial"/>
                <w:color w:val="000000"/>
                <w:sz w:val="20"/>
                <w:lang w:val="en-US"/>
              </w:rPr>
              <w:t xml:space="preserve">none public </w:t>
            </w:r>
            <w:r w:rsidRPr="00E27F23">
              <w:rPr>
                <w:rFonts w:ascii="Verdana" w:hAnsi="Verdana" w:cs="Arial"/>
                <w:color w:val="000000"/>
                <w:sz w:val="20"/>
                <w:lang w:val="en-US"/>
              </w:rPr>
              <w:t>website</w:t>
            </w:r>
            <w:r w:rsidR="00222251" w:rsidRPr="00E27F23">
              <w:rPr>
                <w:rFonts w:ascii="Verdana" w:hAnsi="Verdana" w:cs="Arial"/>
                <w:color w:val="000000"/>
                <w:sz w:val="20"/>
                <w:lang w:val="en-US"/>
              </w:rPr>
              <w:t xml:space="preserve"> in the PDF file format</w:t>
            </w:r>
            <w:r w:rsidRPr="00E27F23">
              <w:rPr>
                <w:rFonts w:ascii="Verdana" w:hAnsi="Verdana" w:cs="Arial"/>
                <w:color w:val="000000"/>
                <w:sz w:val="20"/>
                <w:lang w:val="en-US"/>
              </w:rPr>
              <w:t xml:space="preserve"> as well as other format</w:t>
            </w:r>
            <w:r w:rsidR="002B5D27">
              <w:rPr>
                <w:rFonts w:ascii="Verdana" w:hAnsi="Verdana" w:cs="Arial"/>
                <w:color w:val="000000"/>
                <w:sz w:val="20"/>
                <w:lang w:val="en-US"/>
              </w:rPr>
              <w:t>s</w:t>
            </w:r>
            <w:r w:rsidRPr="00E27F23">
              <w:rPr>
                <w:rFonts w:ascii="Verdana" w:hAnsi="Verdana" w:cs="Arial"/>
                <w:color w:val="000000"/>
                <w:sz w:val="20"/>
                <w:lang w:val="en-US"/>
              </w:rPr>
              <w:t xml:space="preserve"> </w:t>
            </w:r>
            <w:r w:rsidR="002B5D27" w:rsidRPr="00E27F23">
              <w:rPr>
                <w:rFonts w:ascii="Verdana" w:hAnsi="Verdana" w:cs="Arial"/>
                <w:color w:val="000000"/>
                <w:sz w:val="20"/>
                <w:lang w:val="en-US"/>
              </w:rPr>
              <w:t>enabl</w:t>
            </w:r>
            <w:r w:rsidR="002B5D27">
              <w:rPr>
                <w:rFonts w:ascii="Verdana" w:hAnsi="Verdana" w:cs="Arial"/>
                <w:color w:val="000000"/>
                <w:sz w:val="20"/>
                <w:lang w:val="en-US"/>
              </w:rPr>
              <w:t>ing</w:t>
            </w:r>
            <w:r w:rsidR="002B5D27" w:rsidRPr="00E27F23">
              <w:rPr>
                <w:rFonts w:ascii="Verdana" w:hAnsi="Verdana" w:cs="Arial"/>
                <w:color w:val="000000"/>
                <w:sz w:val="20"/>
                <w:lang w:val="en-US"/>
              </w:rPr>
              <w:t xml:space="preserve"> </w:t>
            </w:r>
            <w:r w:rsidRPr="00E27F23">
              <w:rPr>
                <w:rFonts w:ascii="Verdana" w:hAnsi="Verdana" w:cs="Arial"/>
                <w:color w:val="000000"/>
                <w:sz w:val="20"/>
                <w:lang w:val="en-US"/>
              </w:rPr>
              <w:t>transfer of data to the accounting system</w:t>
            </w:r>
            <w:r w:rsidR="002B5D27">
              <w:rPr>
                <w:rFonts w:ascii="Verdana" w:hAnsi="Verdana" w:cs="Arial"/>
                <w:color w:val="000000"/>
                <w:sz w:val="20"/>
                <w:lang w:val="en-US"/>
              </w:rPr>
              <w:t>,</w:t>
            </w:r>
            <w:r w:rsidRPr="00E27F23">
              <w:rPr>
                <w:rFonts w:ascii="Verdana" w:hAnsi="Verdana" w:cs="Arial"/>
                <w:color w:val="000000"/>
                <w:sz w:val="20"/>
                <w:lang w:val="en-US"/>
              </w:rPr>
              <w:t xml:space="preserve"> </w:t>
            </w:r>
            <w:r w:rsidR="002B5D27">
              <w:rPr>
                <w:rFonts w:ascii="Verdana" w:hAnsi="Verdana" w:cs="Arial"/>
                <w:color w:val="000000"/>
                <w:sz w:val="20"/>
                <w:lang w:val="en-US"/>
              </w:rPr>
              <w:t xml:space="preserve">which </w:t>
            </w:r>
            <w:r w:rsidRPr="00E27F23">
              <w:rPr>
                <w:rFonts w:ascii="Verdana" w:hAnsi="Verdana" w:cs="Arial"/>
                <w:color w:val="000000"/>
                <w:sz w:val="20"/>
                <w:lang w:val="en-US"/>
              </w:rPr>
              <w:t xml:space="preserve">allows taxpayers to store invoices, correction invoices and duplicate invoices. </w:t>
            </w:r>
          </w:p>
        </w:tc>
      </w:tr>
      <w:tr w:rsidR="0078269D" w:rsidRPr="00783041" w14:paraId="3D736503" w14:textId="77777777" w:rsidTr="00431D42">
        <w:tc>
          <w:tcPr>
            <w:tcW w:w="4673" w:type="dxa"/>
          </w:tcPr>
          <w:p w14:paraId="775973BA" w14:textId="77777777" w:rsidR="0078269D" w:rsidRPr="00243B4C" w:rsidRDefault="0078269D" w:rsidP="0091280E">
            <w:pPr>
              <w:overflowPunct/>
              <w:autoSpaceDE/>
              <w:spacing w:line="276" w:lineRule="auto"/>
              <w:textAlignment w:val="auto"/>
              <w:rPr>
                <w:rFonts w:ascii="Verdana" w:hAnsi="Verdana" w:cs="Calibri"/>
                <w:b/>
                <w:color w:val="000000"/>
                <w:sz w:val="20"/>
                <w:lang w:val="en-GB"/>
              </w:rPr>
            </w:pPr>
          </w:p>
          <w:p w14:paraId="3DB9AF51" w14:textId="6421F8BE" w:rsidR="0078269D" w:rsidRPr="00E27F23" w:rsidRDefault="0078269D" w:rsidP="0078269D">
            <w:pPr>
              <w:overflowPunct/>
              <w:autoSpaceDE/>
              <w:spacing w:line="276" w:lineRule="auto"/>
              <w:jc w:val="center"/>
              <w:textAlignment w:val="auto"/>
              <w:rPr>
                <w:rFonts w:ascii="Verdana" w:hAnsi="Verdana" w:cs="Arial"/>
                <w:b/>
                <w:color w:val="000000"/>
                <w:sz w:val="20"/>
              </w:rPr>
            </w:pPr>
            <w:r w:rsidRPr="00E27F23">
              <w:rPr>
                <w:rFonts w:ascii="Verdana" w:hAnsi="Verdana" w:cs="Calibri"/>
                <w:b/>
                <w:color w:val="000000"/>
                <w:sz w:val="20"/>
              </w:rPr>
              <w:t>§</w:t>
            </w:r>
            <w:r w:rsidR="00783041">
              <w:rPr>
                <w:rFonts w:ascii="Verdana" w:hAnsi="Verdana" w:cs="Calibri"/>
                <w:b/>
                <w:color w:val="000000"/>
                <w:sz w:val="20"/>
              </w:rPr>
              <w:t xml:space="preserve"> </w:t>
            </w:r>
            <w:r w:rsidRPr="00E27F23">
              <w:rPr>
                <w:rFonts w:ascii="Verdana" w:hAnsi="Verdana" w:cs="Arial"/>
                <w:b/>
                <w:color w:val="000000"/>
                <w:sz w:val="20"/>
              </w:rPr>
              <w:t>5</w:t>
            </w:r>
          </w:p>
          <w:p w14:paraId="17877CF0" w14:textId="77777777" w:rsidR="0078269D" w:rsidRPr="00E27F23" w:rsidRDefault="0078269D" w:rsidP="0091280E">
            <w:pPr>
              <w:spacing w:line="276" w:lineRule="auto"/>
              <w:jc w:val="both"/>
              <w:rPr>
                <w:rFonts w:ascii="Verdana" w:hAnsi="Verdana" w:cs="Arial"/>
                <w:color w:val="000000"/>
                <w:sz w:val="20"/>
              </w:rPr>
            </w:pPr>
            <w:r w:rsidRPr="00E27F23">
              <w:rPr>
                <w:rFonts w:ascii="Verdana" w:hAnsi="Verdana" w:cs="Arial"/>
                <w:color w:val="000000"/>
                <w:sz w:val="20"/>
              </w:rPr>
              <w:t xml:space="preserve">W sprawach nieuregulowanych w niniejszej Umowie, znajdują zastosowanie przepisy Kodeksu cywilnego oraz odpowiednich przepisów Ustawy oraz przepisów wykonawczych wydanych na jej podstawie. </w:t>
            </w:r>
          </w:p>
        </w:tc>
        <w:tc>
          <w:tcPr>
            <w:tcW w:w="4389" w:type="dxa"/>
          </w:tcPr>
          <w:p w14:paraId="43D0B3BE" w14:textId="77777777" w:rsidR="0078269D" w:rsidRPr="00E27F23" w:rsidRDefault="0078269D" w:rsidP="0091280E">
            <w:pPr>
              <w:overflowPunct/>
              <w:autoSpaceDE/>
              <w:spacing w:line="276" w:lineRule="auto"/>
              <w:ind w:firstLine="4395"/>
              <w:jc w:val="center"/>
              <w:textAlignment w:val="auto"/>
              <w:rPr>
                <w:rFonts w:ascii="Verdana" w:hAnsi="Verdana" w:cs="Arial"/>
                <w:b/>
                <w:bCs/>
                <w:color w:val="000000"/>
                <w:sz w:val="20"/>
                <w:lang w:val="en-US"/>
              </w:rPr>
            </w:pPr>
            <w:r w:rsidRPr="00E27F23">
              <w:rPr>
                <w:rFonts w:ascii="Verdana" w:hAnsi="Verdana" w:cs="Arial"/>
                <w:b/>
                <w:bCs/>
                <w:color w:val="000000"/>
                <w:sz w:val="20"/>
                <w:lang w:val="en-US"/>
              </w:rPr>
              <w:t>§</w:t>
            </w:r>
          </w:p>
          <w:p w14:paraId="388C4E79" w14:textId="06508983" w:rsidR="0078269D" w:rsidRPr="00E27F23" w:rsidRDefault="0078269D" w:rsidP="0078269D">
            <w:pPr>
              <w:overflowPunct/>
              <w:autoSpaceDE/>
              <w:spacing w:line="276" w:lineRule="auto"/>
              <w:jc w:val="center"/>
              <w:textAlignment w:val="auto"/>
              <w:rPr>
                <w:rFonts w:ascii="Verdana" w:hAnsi="Verdana" w:cs="Arial"/>
                <w:b/>
                <w:color w:val="000000"/>
                <w:sz w:val="20"/>
                <w:lang w:val="en-US"/>
              </w:rPr>
            </w:pPr>
            <w:r w:rsidRPr="00E27F23">
              <w:rPr>
                <w:rFonts w:ascii="Verdana" w:hAnsi="Verdana" w:cs="Calibri"/>
                <w:b/>
                <w:bCs/>
                <w:color w:val="000000"/>
                <w:sz w:val="20"/>
                <w:lang w:val="en-US"/>
              </w:rPr>
              <w:t>§</w:t>
            </w:r>
            <w:r w:rsidR="00783041">
              <w:rPr>
                <w:rFonts w:ascii="Verdana" w:hAnsi="Verdana" w:cs="Calibri"/>
                <w:b/>
                <w:bCs/>
                <w:color w:val="000000"/>
                <w:sz w:val="20"/>
                <w:lang w:val="en-US"/>
              </w:rPr>
              <w:t xml:space="preserve"> </w:t>
            </w:r>
            <w:r w:rsidRPr="00E27F23">
              <w:rPr>
                <w:rFonts w:ascii="Verdana" w:hAnsi="Verdana" w:cs="Arial"/>
                <w:b/>
                <w:bCs/>
                <w:color w:val="000000"/>
                <w:sz w:val="20"/>
                <w:lang w:val="en-US"/>
              </w:rPr>
              <w:t>5</w:t>
            </w:r>
          </w:p>
          <w:p w14:paraId="79AB589D" w14:textId="606E074F" w:rsidR="0078269D" w:rsidRPr="00E27F23" w:rsidRDefault="0078269D" w:rsidP="0091280E">
            <w:pPr>
              <w:spacing w:line="276" w:lineRule="auto"/>
              <w:jc w:val="both"/>
              <w:rPr>
                <w:rFonts w:ascii="Verdana" w:hAnsi="Verdana" w:cs="Arial"/>
                <w:color w:val="000000"/>
                <w:sz w:val="20"/>
                <w:lang w:val="en-US"/>
              </w:rPr>
            </w:pPr>
            <w:r w:rsidRPr="00E27F23">
              <w:rPr>
                <w:rFonts w:ascii="Verdana" w:hAnsi="Verdana" w:cs="Arial"/>
                <w:color w:val="000000"/>
                <w:sz w:val="20"/>
                <w:lang w:val="en-US"/>
              </w:rPr>
              <w:t>The issues, which have not been regulated in the present Agreement, shall be settled according to regulations</w:t>
            </w:r>
            <w:r w:rsidR="000128E7">
              <w:rPr>
                <w:rFonts w:ascii="Verdana" w:hAnsi="Verdana" w:cs="Arial"/>
                <w:color w:val="000000"/>
                <w:sz w:val="20"/>
                <w:lang w:val="en-US"/>
              </w:rPr>
              <w:t xml:space="preserve"> of the civil code and</w:t>
            </w:r>
            <w:r w:rsidRPr="00E27F23">
              <w:rPr>
                <w:rFonts w:ascii="Verdana" w:hAnsi="Verdana" w:cs="Arial"/>
                <w:color w:val="000000"/>
                <w:sz w:val="20"/>
                <w:lang w:val="en-US"/>
              </w:rPr>
              <w:t xml:space="preserve"> </w:t>
            </w:r>
            <w:r w:rsidR="000128E7" w:rsidRPr="00E27F23">
              <w:rPr>
                <w:rFonts w:ascii="Verdana" w:hAnsi="Verdana" w:cs="Arial"/>
                <w:color w:val="000000"/>
                <w:sz w:val="20"/>
                <w:lang w:val="en-US"/>
              </w:rPr>
              <w:t xml:space="preserve">relevant </w:t>
            </w:r>
            <w:r w:rsidR="000128E7">
              <w:rPr>
                <w:rFonts w:ascii="Verdana" w:hAnsi="Verdana" w:cs="Arial"/>
                <w:color w:val="000000"/>
                <w:sz w:val="20"/>
                <w:lang w:val="en-US"/>
              </w:rPr>
              <w:t xml:space="preserve">provisions </w:t>
            </w:r>
            <w:r w:rsidRPr="00E27F23">
              <w:rPr>
                <w:rFonts w:ascii="Verdana" w:hAnsi="Verdana" w:cs="Arial"/>
                <w:color w:val="000000"/>
                <w:sz w:val="20"/>
                <w:lang w:val="en-US"/>
              </w:rPr>
              <w:t xml:space="preserve">of the Act, as well as secondary legislation adopted on its basis. </w:t>
            </w:r>
          </w:p>
        </w:tc>
      </w:tr>
      <w:tr w:rsidR="00C974CC" w:rsidRPr="00783041" w14:paraId="424084C0" w14:textId="77777777" w:rsidTr="00431D42">
        <w:tc>
          <w:tcPr>
            <w:tcW w:w="4673" w:type="dxa"/>
          </w:tcPr>
          <w:p w14:paraId="4DFFDAA5" w14:textId="77777777" w:rsidR="00C974CC" w:rsidRDefault="00C974CC" w:rsidP="00C974CC">
            <w:pPr>
              <w:overflowPunct/>
              <w:autoSpaceDE/>
              <w:spacing w:line="276" w:lineRule="auto"/>
              <w:jc w:val="center"/>
              <w:textAlignment w:val="auto"/>
              <w:rPr>
                <w:rFonts w:ascii="Verdana" w:hAnsi="Verdana" w:cs="Arial"/>
                <w:b/>
                <w:color w:val="000000"/>
                <w:sz w:val="20"/>
              </w:rPr>
            </w:pPr>
          </w:p>
          <w:p w14:paraId="14F01D62" w14:textId="753D5C03" w:rsidR="00C974CC" w:rsidRPr="00E27F23" w:rsidRDefault="00C974CC" w:rsidP="00C974CC">
            <w:pPr>
              <w:overflowPunct/>
              <w:autoSpaceDE/>
              <w:spacing w:line="276" w:lineRule="auto"/>
              <w:jc w:val="center"/>
              <w:textAlignment w:val="auto"/>
              <w:rPr>
                <w:rFonts w:ascii="Verdana" w:hAnsi="Verdana" w:cs="Arial"/>
                <w:b/>
                <w:color w:val="000000"/>
                <w:sz w:val="20"/>
              </w:rPr>
            </w:pPr>
            <w:r w:rsidRPr="00E27F23">
              <w:rPr>
                <w:rFonts w:ascii="Verdana" w:hAnsi="Verdana" w:cs="Arial"/>
                <w:b/>
                <w:color w:val="000000"/>
                <w:sz w:val="20"/>
              </w:rPr>
              <w:t>§ 6</w:t>
            </w:r>
          </w:p>
          <w:p w14:paraId="5AA3E748" w14:textId="77777777" w:rsidR="00C974CC" w:rsidRPr="00E27F23" w:rsidRDefault="00C974CC" w:rsidP="00C974CC">
            <w:pPr>
              <w:spacing w:line="276" w:lineRule="auto"/>
              <w:jc w:val="both"/>
              <w:rPr>
                <w:rFonts w:ascii="Verdana" w:hAnsi="Verdana" w:cs="Arial"/>
                <w:color w:val="000000"/>
                <w:sz w:val="20"/>
              </w:rPr>
            </w:pPr>
            <w:r w:rsidRPr="00E27F23">
              <w:rPr>
                <w:rFonts w:ascii="Verdana" w:hAnsi="Verdana" w:cs="Arial"/>
                <w:color w:val="000000"/>
                <w:sz w:val="20"/>
              </w:rPr>
              <w:t xml:space="preserve">Umowę niniejszą sporządzono w dwóch jednobrzmiących egzemplarzach, po jednym dla każdej ze </w:t>
            </w:r>
            <w:r>
              <w:rPr>
                <w:rFonts w:ascii="Verdana" w:hAnsi="Verdana" w:cs="Arial"/>
                <w:color w:val="000000"/>
                <w:sz w:val="20"/>
              </w:rPr>
              <w:t>S</w:t>
            </w:r>
            <w:r w:rsidRPr="00E27F23">
              <w:rPr>
                <w:rFonts w:ascii="Verdana" w:hAnsi="Verdana" w:cs="Arial"/>
                <w:color w:val="000000"/>
                <w:sz w:val="20"/>
              </w:rPr>
              <w:t>tron</w:t>
            </w:r>
            <w:r>
              <w:rPr>
                <w:rFonts w:ascii="Verdana" w:hAnsi="Verdana" w:cs="Arial"/>
                <w:color w:val="000000"/>
                <w:sz w:val="20"/>
              </w:rPr>
              <w:t>, w języku polskim i angielskim</w:t>
            </w:r>
            <w:r w:rsidRPr="00E27F23">
              <w:rPr>
                <w:rFonts w:ascii="Verdana" w:hAnsi="Verdana" w:cs="Arial"/>
                <w:color w:val="000000"/>
                <w:sz w:val="20"/>
              </w:rPr>
              <w:t>.</w:t>
            </w:r>
            <w:r>
              <w:rPr>
                <w:rFonts w:ascii="Verdana" w:hAnsi="Verdana" w:cs="Arial"/>
                <w:color w:val="000000"/>
                <w:sz w:val="20"/>
              </w:rPr>
              <w:t xml:space="preserve"> W przypadku jakichkolwiek rozbieżności pomiędzy wersjami językowymi, znaczenie nadrzędne ma polska wersja językowa.</w:t>
            </w:r>
          </w:p>
          <w:p w14:paraId="73752DBA" w14:textId="77777777" w:rsidR="00C974CC" w:rsidRPr="00243B4C" w:rsidRDefault="00C974CC" w:rsidP="0091280E">
            <w:pPr>
              <w:overflowPunct/>
              <w:autoSpaceDE/>
              <w:spacing w:line="276" w:lineRule="auto"/>
              <w:textAlignment w:val="auto"/>
              <w:rPr>
                <w:rFonts w:ascii="Verdana" w:hAnsi="Verdana" w:cs="Calibri"/>
                <w:b/>
                <w:color w:val="000000"/>
                <w:sz w:val="20"/>
                <w:lang w:val="en-GB"/>
              </w:rPr>
            </w:pPr>
          </w:p>
        </w:tc>
        <w:tc>
          <w:tcPr>
            <w:tcW w:w="4389" w:type="dxa"/>
          </w:tcPr>
          <w:p w14:paraId="5D386B03" w14:textId="77777777" w:rsidR="00C974CC" w:rsidRDefault="00C974CC" w:rsidP="0091280E">
            <w:pPr>
              <w:overflowPunct/>
              <w:autoSpaceDE/>
              <w:spacing w:line="276" w:lineRule="auto"/>
              <w:ind w:firstLine="4395"/>
              <w:jc w:val="center"/>
              <w:textAlignment w:val="auto"/>
              <w:rPr>
                <w:rFonts w:ascii="Verdana" w:hAnsi="Verdana" w:cs="Arial"/>
                <w:b/>
                <w:bCs/>
                <w:color w:val="000000"/>
                <w:sz w:val="20"/>
                <w:lang w:val="en-US"/>
              </w:rPr>
            </w:pPr>
          </w:p>
          <w:p w14:paraId="06D94C51" w14:textId="77777777" w:rsidR="00C974CC" w:rsidRPr="00E27F23" w:rsidRDefault="00C974CC" w:rsidP="00C974CC">
            <w:pPr>
              <w:overflowPunct/>
              <w:autoSpaceDE/>
              <w:spacing w:line="276" w:lineRule="auto"/>
              <w:jc w:val="center"/>
              <w:textAlignment w:val="auto"/>
              <w:rPr>
                <w:rFonts w:ascii="Verdana" w:hAnsi="Verdana" w:cs="Arial"/>
                <w:b/>
                <w:color w:val="000000"/>
                <w:sz w:val="20"/>
                <w:lang w:val="en-US"/>
              </w:rPr>
            </w:pPr>
            <w:r w:rsidRPr="00E27F23">
              <w:rPr>
                <w:rFonts w:ascii="Verdana" w:hAnsi="Verdana" w:cs="Arial"/>
                <w:b/>
                <w:bCs/>
                <w:color w:val="000000"/>
                <w:sz w:val="20"/>
                <w:lang w:val="en-US"/>
              </w:rPr>
              <w:t>§ 6</w:t>
            </w:r>
          </w:p>
          <w:p w14:paraId="586E3F69" w14:textId="77777777" w:rsidR="00C974CC" w:rsidRPr="00E27F23" w:rsidRDefault="00C974CC" w:rsidP="00C974CC">
            <w:pPr>
              <w:spacing w:line="276" w:lineRule="auto"/>
              <w:jc w:val="both"/>
              <w:rPr>
                <w:rFonts w:ascii="Verdana" w:hAnsi="Verdana" w:cs="Arial"/>
                <w:color w:val="000000"/>
                <w:sz w:val="20"/>
                <w:lang w:val="en-US"/>
              </w:rPr>
            </w:pPr>
            <w:r w:rsidRPr="00E27F23">
              <w:rPr>
                <w:rFonts w:ascii="Verdana" w:hAnsi="Verdana" w:cs="Arial"/>
                <w:color w:val="000000"/>
                <w:sz w:val="20"/>
                <w:lang w:val="en-US"/>
              </w:rPr>
              <w:t>This agreement has been drawn up in two identical counterparts</w:t>
            </w:r>
            <w:r>
              <w:rPr>
                <w:rFonts w:ascii="Verdana" w:hAnsi="Verdana" w:cs="Arial"/>
                <w:color w:val="000000"/>
                <w:sz w:val="20"/>
                <w:lang w:val="en-US"/>
              </w:rPr>
              <w:t>, in Polish and English language</w:t>
            </w:r>
            <w:r w:rsidRPr="00E27F23">
              <w:rPr>
                <w:rFonts w:ascii="Verdana" w:hAnsi="Verdana" w:cs="Arial"/>
                <w:color w:val="000000"/>
                <w:sz w:val="20"/>
                <w:lang w:val="en-US"/>
              </w:rPr>
              <w:t xml:space="preserve">, one </w:t>
            </w:r>
            <w:r>
              <w:rPr>
                <w:rFonts w:ascii="Verdana" w:hAnsi="Verdana" w:cs="Arial"/>
                <w:color w:val="000000"/>
                <w:sz w:val="20"/>
                <w:lang w:val="en-US"/>
              </w:rPr>
              <w:t xml:space="preserve">counterpart </w:t>
            </w:r>
            <w:r w:rsidRPr="00E27F23">
              <w:rPr>
                <w:rFonts w:ascii="Verdana" w:hAnsi="Verdana" w:cs="Arial"/>
                <w:color w:val="000000"/>
                <w:sz w:val="20"/>
                <w:lang w:val="en-US"/>
              </w:rPr>
              <w:t xml:space="preserve">for each </w:t>
            </w:r>
            <w:r>
              <w:rPr>
                <w:rFonts w:ascii="Verdana" w:hAnsi="Verdana" w:cs="Arial"/>
                <w:color w:val="000000"/>
                <w:sz w:val="20"/>
                <w:lang w:val="en-US"/>
              </w:rPr>
              <w:t>P</w:t>
            </w:r>
            <w:r w:rsidRPr="00E27F23">
              <w:rPr>
                <w:rFonts w:ascii="Verdana" w:hAnsi="Verdana" w:cs="Arial"/>
                <w:color w:val="000000"/>
                <w:sz w:val="20"/>
                <w:lang w:val="en-US"/>
              </w:rPr>
              <w:t>art</w:t>
            </w:r>
            <w:r>
              <w:rPr>
                <w:rFonts w:ascii="Verdana" w:hAnsi="Verdana" w:cs="Arial"/>
                <w:color w:val="000000"/>
                <w:sz w:val="20"/>
                <w:lang w:val="en-US"/>
              </w:rPr>
              <w:t>y</w:t>
            </w:r>
            <w:r w:rsidRPr="00E27F23">
              <w:rPr>
                <w:rFonts w:ascii="Verdana" w:hAnsi="Verdana" w:cs="Arial"/>
                <w:color w:val="000000"/>
                <w:sz w:val="20"/>
                <w:lang w:val="en-US"/>
              </w:rPr>
              <w:t>.</w:t>
            </w:r>
            <w:r>
              <w:rPr>
                <w:rFonts w:ascii="Verdana" w:hAnsi="Verdana" w:cs="Arial"/>
                <w:color w:val="000000"/>
                <w:sz w:val="20"/>
                <w:lang w:val="en-US"/>
              </w:rPr>
              <w:t xml:space="preserve"> In case of any discrepancies between language versions the Polish version shall prevail. </w:t>
            </w:r>
          </w:p>
          <w:p w14:paraId="71681D7F" w14:textId="7B253392" w:rsidR="00C974CC" w:rsidRPr="00C974CC" w:rsidRDefault="00C974CC" w:rsidP="00C974CC">
            <w:pPr>
              <w:rPr>
                <w:rFonts w:ascii="Verdana" w:hAnsi="Verdana" w:cs="Arial"/>
                <w:sz w:val="20"/>
                <w:lang w:val="en-US"/>
              </w:rPr>
            </w:pPr>
          </w:p>
        </w:tc>
      </w:tr>
      <w:tr w:rsidR="0078269D" w:rsidRPr="00E27F23" w14:paraId="124BA885" w14:textId="77777777" w:rsidTr="00431D42">
        <w:tc>
          <w:tcPr>
            <w:tcW w:w="4673" w:type="dxa"/>
          </w:tcPr>
          <w:p w14:paraId="733B2D62" w14:textId="77777777" w:rsidR="00C974CC" w:rsidRDefault="00C974CC" w:rsidP="00C974CC">
            <w:pPr>
              <w:overflowPunct/>
              <w:autoSpaceDE/>
              <w:autoSpaceDN w:val="0"/>
              <w:spacing w:line="276" w:lineRule="auto"/>
              <w:jc w:val="center"/>
              <w:rPr>
                <w:rFonts w:ascii="Verdana" w:hAnsi="Verdana" w:cs="Arial"/>
                <w:b/>
                <w:color w:val="000000"/>
                <w:sz w:val="20"/>
              </w:rPr>
            </w:pPr>
            <w:r>
              <w:rPr>
                <w:rFonts w:ascii="Verdana" w:hAnsi="Verdana" w:cs="Arial"/>
                <w:b/>
                <w:color w:val="000000"/>
                <w:sz w:val="20"/>
              </w:rPr>
              <w:t>§ 7</w:t>
            </w:r>
          </w:p>
          <w:p w14:paraId="4048EF41" w14:textId="77777777" w:rsidR="00C974CC" w:rsidRDefault="00C974CC" w:rsidP="00C974CC">
            <w:pPr>
              <w:spacing w:line="276" w:lineRule="auto"/>
              <w:jc w:val="both"/>
              <w:rPr>
                <w:rFonts w:ascii="Verdana" w:hAnsi="Verdana"/>
                <w:color w:val="000000"/>
                <w:sz w:val="20"/>
                <w:lang w:eastAsia="en-US"/>
              </w:rPr>
            </w:pPr>
            <w:r>
              <w:rPr>
                <w:rFonts w:ascii="Verdana" w:hAnsi="Verdana"/>
                <w:color w:val="000000"/>
                <w:sz w:val="20"/>
              </w:rPr>
              <w:t>Umowa niniejsza wchodzi w życie z dniem podpisania przez Strony.</w:t>
            </w:r>
          </w:p>
          <w:p w14:paraId="0EF7062D" w14:textId="77777777" w:rsidR="0078269D" w:rsidRPr="00243B4C" w:rsidRDefault="0078269D" w:rsidP="0078269D">
            <w:pPr>
              <w:overflowPunct/>
              <w:autoSpaceDE/>
              <w:spacing w:line="276" w:lineRule="auto"/>
              <w:jc w:val="center"/>
              <w:textAlignment w:val="auto"/>
              <w:rPr>
                <w:rFonts w:ascii="Verdana" w:hAnsi="Verdana" w:cs="Arial"/>
                <w:b/>
                <w:color w:val="000000"/>
                <w:sz w:val="20"/>
                <w:lang w:val="en-GB"/>
              </w:rPr>
            </w:pPr>
          </w:p>
          <w:p w14:paraId="7556978D" w14:textId="77777777" w:rsidR="00F00D32" w:rsidRPr="00E27F23" w:rsidRDefault="00F00D32" w:rsidP="0078269D">
            <w:pPr>
              <w:spacing w:line="276" w:lineRule="auto"/>
              <w:jc w:val="both"/>
              <w:rPr>
                <w:rFonts w:ascii="Verdana" w:hAnsi="Verdana" w:cs="Arial"/>
                <w:color w:val="000000"/>
                <w:sz w:val="20"/>
              </w:rPr>
            </w:pPr>
          </w:p>
          <w:p w14:paraId="1600EABF"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lastRenderedPageBreak/>
              <w:t>Data, pieczęć oraz podpisy osób</w:t>
            </w:r>
          </w:p>
          <w:p w14:paraId="3C3A51DE"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t>reprezentujących Nabywcę</w:t>
            </w:r>
          </w:p>
          <w:p w14:paraId="24637922" w14:textId="77777777" w:rsidR="00F00D32" w:rsidRPr="00E27F23" w:rsidRDefault="00F00D32" w:rsidP="0078269D">
            <w:pPr>
              <w:spacing w:line="276" w:lineRule="auto"/>
              <w:jc w:val="both"/>
              <w:rPr>
                <w:rFonts w:ascii="Verdana" w:hAnsi="Verdana" w:cs="Arial"/>
                <w:color w:val="000000"/>
                <w:sz w:val="20"/>
              </w:rPr>
            </w:pPr>
          </w:p>
          <w:p w14:paraId="172ACBC5"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t>………………………………………………………</w:t>
            </w:r>
          </w:p>
          <w:p w14:paraId="5FD803CE" w14:textId="77777777" w:rsidR="00F00D32" w:rsidRPr="00E27F23" w:rsidRDefault="00F00D32" w:rsidP="0078269D">
            <w:pPr>
              <w:spacing w:line="276" w:lineRule="auto"/>
              <w:jc w:val="both"/>
              <w:rPr>
                <w:rFonts w:ascii="Verdana" w:hAnsi="Verdana" w:cs="Arial"/>
                <w:color w:val="000000"/>
                <w:sz w:val="20"/>
              </w:rPr>
            </w:pPr>
          </w:p>
          <w:p w14:paraId="7D16DB5C"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t>Data, pieczęć oraz podpisy osób</w:t>
            </w:r>
          </w:p>
          <w:p w14:paraId="70EA5D58"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t>reprezentujących Dostawcę</w:t>
            </w:r>
          </w:p>
          <w:p w14:paraId="6A0BDBCC" w14:textId="77777777" w:rsidR="00F00D32" w:rsidRPr="00E27F23" w:rsidRDefault="00F00D32" w:rsidP="0078269D">
            <w:pPr>
              <w:spacing w:line="276" w:lineRule="auto"/>
              <w:jc w:val="both"/>
              <w:rPr>
                <w:rFonts w:ascii="Verdana" w:hAnsi="Verdana" w:cs="Arial"/>
                <w:color w:val="000000"/>
                <w:sz w:val="20"/>
              </w:rPr>
            </w:pPr>
          </w:p>
          <w:p w14:paraId="63FC116D" w14:textId="77777777" w:rsidR="00F00D32" w:rsidRPr="00E27F23" w:rsidRDefault="00F00D32" w:rsidP="0078269D">
            <w:pPr>
              <w:spacing w:line="276" w:lineRule="auto"/>
              <w:jc w:val="both"/>
              <w:rPr>
                <w:rFonts w:ascii="Verdana" w:hAnsi="Verdana" w:cs="Arial"/>
                <w:color w:val="000000"/>
                <w:sz w:val="20"/>
              </w:rPr>
            </w:pPr>
            <w:r w:rsidRPr="00E27F23">
              <w:rPr>
                <w:rFonts w:ascii="Verdana" w:hAnsi="Verdana" w:cs="Arial"/>
                <w:color w:val="000000"/>
                <w:sz w:val="20"/>
              </w:rPr>
              <w:t>…………………………………………………</w:t>
            </w:r>
          </w:p>
        </w:tc>
        <w:tc>
          <w:tcPr>
            <w:tcW w:w="4389" w:type="dxa"/>
          </w:tcPr>
          <w:p w14:paraId="6A81D33A" w14:textId="77777777" w:rsidR="00C974CC" w:rsidRPr="00F64D78" w:rsidRDefault="00C974CC" w:rsidP="00C974CC">
            <w:pPr>
              <w:overflowPunct/>
              <w:autoSpaceDE/>
              <w:autoSpaceDN w:val="0"/>
              <w:spacing w:line="276" w:lineRule="auto"/>
              <w:jc w:val="center"/>
              <w:rPr>
                <w:rFonts w:ascii="Verdana" w:hAnsi="Verdana" w:cs="Arial"/>
                <w:b/>
                <w:color w:val="000000"/>
                <w:sz w:val="20"/>
              </w:rPr>
            </w:pPr>
            <w:r>
              <w:rPr>
                <w:rFonts w:ascii="Verdana" w:hAnsi="Verdana" w:cs="Arial"/>
                <w:b/>
                <w:color w:val="000000"/>
                <w:sz w:val="20"/>
              </w:rPr>
              <w:lastRenderedPageBreak/>
              <w:t>§ 7</w:t>
            </w:r>
          </w:p>
          <w:p w14:paraId="11913F67" w14:textId="77777777" w:rsidR="00C974CC" w:rsidRDefault="00C974CC" w:rsidP="00C974CC">
            <w:pPr>
              <w:spacing w:line="276" w:lineRule="auto"/>
              <w:jc w:val="both"/>
              <w:rPr>
                <w:rFonts w:ascii="Verdana" w:hAnsi="Verdana" w:cs="Arial"/>
                <w:color w:val="000000"/>
                <w:sz w:val="20"/>
                <w:lang w:val="en-US"/>
              </w:rPr>
            </w:pPr>
            <w:r w:rsidRPr="00F64D78">
              <w:rPr>
                <w:rFonts w:ascii="Verdana" w:hAnsi="Verdana" w:cs="Arial"/>
                <w:color w:val="000000"/>
                <w:sz w:val="20"/>
                <w:lang w:val="en-US"/>
              </w:rPr>
              <w:t xml:space="preserve">This </w:t>
            </w:r>
            <w:r>
              <w:rPr>
                <w:rFonts w:ascii="Verdana" w:hAnsi="Verdana" w:cs="Arial"/>
                <w:color w:val="000000"/>
                <w:sz w:val="20"/>
                <w:lang w:val="en-US"/>
              </w:rPr>
              <w:t>a</w:t>
            </w:r>
            <w:r w:rsidRPr="00F64D78">
              <w:rPr>
                <w:rFonts w:ascii="Verdana" w:hAnsi="Verdana" w:cs="Arial"/>
                <w:color w:val="000000"/>
                <w:sz w:val="20"/>
                <w:lang w:val="en-US"/>
              </w:rPr>
              <w:t>greement shall enter into force on the date of signing by the Parties.</w:t>
            </w:r>
          </w:p>
          <w:p w14:paraId="076056C9" w14:textId="77777777" w:rsidR="0078269D" w:rsidRPr="00E27F23" w:rsidRDefault="0078269D" w:rsidP="0078269D">
            <w:pPr>
              <w:spacing w:line="276" w:lineRule="auto"/>
              <w:jc w:val="both"/>
              <w:rPr>
                <w:rFonts w:ascii="Verdana" w:hAnsi="Verdana" w:cs="Arial"/>
                <w:color w:val="000000"/>
                <w:sz w:val="20"/>
                <w:lang w:val="en-US"/>
              </w:rPr>
            </w:pPr>
          </w:p>
          <w:p w14:paraId="0E462A5E" w14:textId="77777777" w:rsidR="00C974CC" w:rsidRDefault="00C974CC" w:rsidP="0078269D">
            <w:pPr>
              <w:spacing w:line="276" w:lineRule="auto"/>
              <w:jc w:val="both"/>
              <w:rPr>
                <w:rFonts w:ascii="Verdana" w:hAnsi="Verdana" w:cs="Arial"/>
                <w:color w:val="000000"/>
                <w:sz w:val="20"/>
                <w:lang w:val="en-US"/>
              </w:rPr>
            </w:pPr>
          </w:p>
          <w:p w14:paraId="15EE23E8" w14:textId="65C9EAEB" w:rsidR="0078269D" w:rsidRPr="00E27F23" w:rsidRDefault="0078269D" w:rsidP="0078269D">
            <w:pPr>
              <w:spacing w:line="276" w:lineRule="auto"/>
              <w:jc w:val="both"/>
              <w:rPr>
                <w:rFonts w:ascii="Verdana" w:hAnsi="Verdana" w:cs="Arial"/>
                <w:color w:val="000000"/>
                <w:sz w:val="20"/>
                <w:lang w:val="en-US"/>
              </w:rPr>
            </w:pPr>
            <w:r w:rsidRPr="00E27F23">
              <w:rPr>
                <w:rFonts w:ascii="Verdana" w:hAnsi="Verdana" w:cs="Arial"/>
                <w:color w:val="000000"/>
                <w:sz w:val="20"/>
                <w:lang w:val="en-US"/>
              </w:rPr>
              <w:lastRenderedPageBreak/>
              <w:t>Date, stamp and signatures of persons</w:t>
            </w:r>
          </w:p>
          <w:p w14:paraId="6BE42850" w14:textId="77777777" w:rsidR="0078269D" w:rsidRPr="00E27F23" w:rsidRDefault="0078269D" w:rsidP="0078269D">
            <w:pPr>
              <w:spacing w:line="276" w:lineRule="auto"/>
              <w:jc w:val="both"/>
              <w:rPr>
                <w:rFonts w:ascii="Verdana" w:hAnsi="Verdana" w:cs="Arial"/>
                <w:color w:val="000000"/>
                <w:sz w:val="20"/>
                <w:lang w:val="en-US"/>
              </w:rPr>
            </w:pPr>
            <w:r w:rsidRPr="00E27F23">
              <w:rPr>
                <w:rFonts w:ascii="Verdana" w:hAnsi="Verdana" w:cs="Arial"/>
                <w:color w:val="000000"/>
                <w:sz w:val="20"/>
                <w:lang w:val="en-US"/>
              </w:rPr>
              <w:t>representing the Purchaser</w:t>
            </w:r>
          </w:p>
          <w:p w14:paraId="2AEB6546" w14:textId="77777777" w:rsidR="0078269D" w:rsidRPr="00E27F23" w:rsidRDefault="0078269D" w:rsidP="0078269D">
            <w:pPr>
              <w:spacing w:line="276" w:lineRule="auto"/>
              <w:jc w:val="both"/>
              <w:rPr>
                <w:rFonts w:ascii="Verdana" w:hAnsi="Verdana" w:cs="Arial"/>
                <w:color w:val="000000"/>
                <w:sz w:val="20"/>
                <w:lang w:val="en-US"/>
              </w:rPr>
            </w:pPr>
          </w:p>
          <w:p w14:paraId="2398EA99" w14:textId="77777777" w:rsidR="0078269D" w:rsidRPr="00E27F23" w:rsidRDefault="0078269D" w:rsidP="0078269D">
            <w:pPr>
              <w:spacing w:line="276" w:lineRule="auto"/>
              <w:jc w:val="both"/>
              <w:rPr>
                <w:rFonts w:ascii="Verdana" w:hAnsi="Verdana" w:cs="Arial"/>
                <w:color w:val="000000"/>
                <w:sz w:val="20"/>
                <w:lang w:val="en-US"/>
              </w:rPr>
            </w:pPr>
            <w:r w:rsidRPr="00E27F23">
              <w:rPr>
                <w:rFonts w:ascii="Verdana" w:hAnsi="Verdana" w:cs="Arial"/>
                <w:color w:val="000000"/>
                <w:sz w:val="20"/>
                <w:lang w:val="en-US"/>
              </w:rPr>
              <w:t>………………………………………………………</w:t>
            </w:r>
          </w:p>
          <w:p w14:paraId="3C6CC3F4" w14:textId="77777777" w:rsidR="0078269D" w:rsidRPr="00E27F23" w:rsidRDefault="0078269D" w:rsidP="0078269D">
            <w:pPr>
              <w:spacing w:line="276" w:lineRule="auto"/>
              <w:jc w:val="both"/>
              <w:rPr>
                <w:rFonts w:ascii="Verdana" w:hAnsi="Verdana" w:cs="Arial"/>
                <w:color w:val="000000"/>
                <w:sz w:val="20"/>
                <w:lang w:val="en-US"/>
              </w:rPr>
            </w:pPr>
          </w:p>
          <w:p w14:paraId="33A62F59" w14:textId="77777777" w:rsidR="00F00D32" w:rsidRPr="00E27F23" w:rsidRDefault="00F00D32" w:rsidP="00F00D32">
            <w:pPr>
              <w:spacing w:line="276" w:lineRule="auto"/>
              <w:jc w:val="both"/>
              <w:rPr>
                <w:rFonts w:ascii="Verdana" w:hAnsi="Verdana" w:cs="Arial"/>
                <w:color w:val="000000"/>
                <w:sz w:val="20"/>
                <w:lang w:val="en-US"/>
              </w:rPr>
            </w:pPr>
            <w:r w:rsidRPr="00E27F23">
              <w:rPr>
                <w:rFonts w:ascii="Verdana" w:hAnsi="Verdana" w:cs="Arial"/>
                <w:color w:val="000000"/>
                <w:sz w:val="20"/>
                <w:lang w:val="en-US"/>
              </w:rPr>
              <w:t>Date, stamp and signatures of persons</w:t>
            </w:r>
          </w:p>
          <w:p w14:paraId="09733CA8" w14:textId="77777777" w:rsidR="0078269D" w:rsidRPr="00E27F23" w:rsidRDefault="0078269D" w:rsidP="0078269D">
            <w:pPr>
              <w:spacing w:line="276" w:lineRule="auto"/>
              <w:jc w:val="both"/>
              <w:rPr>
                <w:rFonts w:ascii="Verdana" w:hAnsi="Verdana" w:cs="Arial"/>
                <w:color w:val="000000"/>
                <w:sz w:val="20"/>
                <w:lang w:val="en-US"/>
              </w:rPr>
            </w:pPr>
            <w:r w:rsidRPr="00E27F23">
              <w:rPr>
                <w:rFonts w:ascii="Verdana" w:hAnsi="Verdana" w:cs="Arial"/>
                <w:color w:val="000000"/>
                <w:sz w:val="20"/>
                <w:lang w:val="en-US"/>
              </w:rPr>
              <w:t>representing the Supplier</w:t>
            </w:r>
          </w:p>
          <w:p w14:paraId="24EAABE9" w14:textId="77777777" w:rsidR="0078269D" w:rsidRPr="00E27F23" w:rsidRDefault="0078269D" w:rsidP="0078269D">
            <w:pPr>
              <w:spacing w:line="276" w:lineRule="auto"/>
              <w:jc w:val="both"/>
              <w:rPr>
                <w:rFonts w:ascii="Verdana" w:hAnsi="Verdana" w:cs="Arial"/>
                <w:color w:val="000000"/>
                <w:sz w:val="20"/>
                <w:lang w:val="en-US"/>
              </w:rPr>
            </w:pPr>
          </w:p>
          <w:p w14:paraId="59D1C9EF" w14:textId="77777777" w:rsidR="0078269D" w:rsidRPr="00E27F23" w:rsidRDefault="0078269D" w:rsidP="0078269D">
            <w:pPr>
              <w:spacing w:line="276" w:lineRule="auto"/>
              <w:jc w:val="both"/>
              <w:rPr>
                <w:rFonts w:ascii="Verdana" w:hAnsi="Verdana" w:cs="Arial"/>
                <w:color w:val="000000"/>
                <w:sz w:val="20"/>
                <w:lang w:val="en-US"/>
              </w:rPr>
            </w:pPr>
            <w:r w:rsidRPr="00E27F23">
              <w:rPr>
                <w:rFonts w:ascii="Verdana" w:hAnsi="Verdana" w:cs="Arial"/>
                <w:color w:val="000000"/>
                <w:sz w:val="20"/>
                <w:lang w:val="en-US"/>
              </w:rPr>
              <w:t>……………………………………………………</w:t>
            </w:r>
          </w:p>
          <w:p w14:paraId="603CA9D1" w14:textId="77777777" w:rsidR="0078269D" w:rsidRPr="00E27F23" w:rsidRDefault="0078269D" w:rsidP="0078269D">
            <w:pPr>
              <w:overflowPunct/>
              <w:autoSpaceDE/>
              <w:spacing w:line="276" w:lineRule="auto"/>
              <w:ind w:firstLine="4395"/>
              <w:jc w:val="center"/>
              <w:textAlignment w:val="auto"/>
              <w:rPr>
                <w:rFonts w:ascii="Verdana" w:hAnsi="Verdana" w:cs="Arial"/>
                <w:b/>
                <w:bCs/>
                <w:color w:val="000000"/>
                <w:sz w:val="20"/>
                <w:lang w:val="en-US"/>
              </w:rPr>
            </w:pPr>
          </w:p>
        </w:tc>
      </w:tr>
      <w:tr w:rsidR="00BB6C7E" w:rsidRPr="00E27F23" w14:paraId="5CA22629" w14:textId="77777777" w:rsidTr="00431D42">
        <w:tc>
          <w:tcPr>
            <w:tcW w:w="4673" w:type="dxa"/>
          </w:tcPr>
          <w:p w14:paraId="7B8CB7E0" w14:textId="77777777" w:rsidR="00BB6C7E" w:rsidRPr="00E27F23" w:rsidRDefault="00BB6C7E" w:rsidP="00BB6C7E">
            <w:pPr>
              <w:keepNext/>
              <w:spacing w:before="240" w:after="120" w:line="276" w:lineRule="auto"/>
              <w:rPr>
                <w:rFonts w:ascii="Verdana" w:hAnsi="Verdana" w:cs="Arial"/>
                <w:b/>
                <w:i/>
                <w:iCs/>
                <w:color w:val="000000"/>
                <w:sz w:val="20"/>
              </w:rPr>
            </w:pPr>
            <w:r w:rsidRPr="00E27F23">
              <w:rPr>
                <w:rFonts w:ascii="Verdana" w:hAnsi="Verdana" w:cs="Arial"/>
                <w:color w:val="000000"/>
                <w:sz w:val="20"/>
              </w:rPr>
              <w:lastRenderedPageBreak/>
              <w:t xml:space="preserve">Załącznik Nr 1 do </w:t>
            </w:r>
            <w:r w:rsidRPr="00E27F23">
              <w:rPr>
                <w:rFonts w:ascii="Verdana" w:hAnsi="Verdana" w:cs="Arial"/>
                <w:b/>
                <w:i/>
                <w:iCs/>
                <w:color w:val="000000"/>
                <w:sz w:val="20"/>
              </w:rPr>
              <w:t>Umowy z dnia ...........................</w:t>
            </w:r>
          </w:p>
          <w:p w14:paraId="60770A1A" w14:textId="77777777" w:rsidR="00BB6C7E" w:rsidRPr="00E27F23" w:rsidRDefault="00BB6C7E" w:rsidP="00BB6C7E">
            <w:pPr>
              <w:keepNext/>
              <w:spacing w:before="240" w:after="120" w:line="276" w:lineRule="auto"/>
              <w:jc w:val="right"/>
              <w:rPr>
                <w:rFonts w:ascii="Verdana" w:hAnsi="Verdana" w:cs="Arial"/>
                <w:bCs/>
                <w:color w:val="000000"/>
                <w:sz w:val="20"/>
              </w:rPr>
            </w:pPr>
            <w:r w:rsidRPr="00E27F23">
              <w:rPr>
                <w:rFonts w:ascii="Verdana" w:hAnsi="Verdana" w:cs="Arial"/>
                <w:bCs/>
                <w:color w:val="000000"/>
                <w:sz w:val="20"/>
              </w:rPr>
              <w:t>Warszawa, …………….</w:t>
            </w:r>
          </w:p>
          <w:p w14:paraId="51CB7FDB" w14:textId="77777777" w:rsidR="00BB6C7E" w:rsidRPr="00E27F23" w:rsidRDefault="00BB6C7E" w:rsidP="00BB6C7E">
            <w:pPr>
              <w:overflowPunct/>
              <w:autoSpaceDE/>
              <w:spacing w:after="240" w:line="276" w:lineRule="auto"/>
              <w:jc w:val="both"/>
              <w:textAlignment w:val="auto"/>
              <w:rPr>
                <w:rFonts w:ascii="Verdana" w:hAnsi="Verdana" w:cs="Arial"/>
                <w:color w:val="000000"/>
                <w:sz w:val="20"/>
              </w:rPr>
            </w:pPr>
          </w:p>
          <w:p w14:paraId="06F4CA6E" w14:textId="77777777" w:rsidR="00BB6C7E" w:rsidRPr="00E27F23" w:rsidRDefault="00BB6C7E" w:rsidP="00BB6C7E">
            <w:pPr>
              <w:overflowPunct/>
              <w:autoSpaceDE/>
              <w:spacing w:after="240" w:line="276" w:lineRule="auto"/>
              <w:jc w:val="both"/>
              <w:textAlignment w:val="auto"/>
              <w:rPr>
                <w:rFonts w:ascii="Verdana" w:hAnsi="Verdana" w:cs="Arial"/>
                <w:color w:val="000000"/>
                <w:sz w:val="20"/>
              </w:rPr>
            </w:pPr>
            <w:r w:rsidRPr="00E27F23">
              <w:rPr>
                <w:rFonts w:ascii="Verdana" w:hAnsi="Verdana" w:cs="Arial"/>
                <w:color w:val="000000"/>
                <w:sz w:val="20"/>
              </w:rPr>
              <w:t xml:space="preserve">Dane Dostawcy: </w:t>
            </w:r>
          </w:p>
          <w:p w14:paraId="78069794" w14:textId="77777777" w:rsidR="00BB6C7E" w:rsidRPr="00E27F23" w:rsidRDefault="00BB6C7E" w:rsidP="00BB6C7E">
            <w:pPr>
              <w:overflowPunct/>
              <w:autoSpaceDE/>
              <w:jc w:val="both"/>
              <w:textAlignment w:val="auto"/>
              <w:rPr>
                <w:rFonts w:ascii="Verdana" w:hAnsi="Verdana" w:cs="Arial"/>
                <w:sz w:val="20"/>
                <w:lang w:val="x-none"/>
              </w:rPr>
            </w:pPr>
          </w:p>
          <w:p w14:paraId="2FF1FCC2" w14:textId="77777777" w:rsidR="00BB6C7E" w:rsidRPr="00E27F23" w:rsidRDefault="00BB6C7E" w:rsidP="00BB6C7E">
            <w:pPr>
              <w:spacing w:line="276" w:lineRule="auto"/>
              <w:rPr>
                <w:rFonts w:ascii="Verdana" w:hAnsi="Verdana"/>
                <w:b/>
                <w:color w:val="000000"/>
                <w:sz w:val="20"/>
              </w:rPr>
            </w:pPr>
          </w:p>
          <w:p w14:paraId="717A58D8" w14:textId="77777777" w:rsidR="00BB6C7E" w:rsidRPr="00E27F23" w:rsidRDefault="00BB6C7E" w:rsidP="00BB6C7E">
            <w:pPr>
              <w:spacing w:line="276" w:lineRule="auto"/>
              <w:jc w:val="center"/>
              <w:rPr>
                <w:rFonts w:ascii="Verdana" w:hAnsi="Verdana"/>
                <w:b/>
                <w:color w:val="000000"/>
                <w:sz w:val="20"/>
                <w:lang w:val="x-none"/>
              </w:rPr>
            </w:pPr>
            <w:r w:rsidRPr="00E27F23">
              <w:rPr>
                <w:rFonts w:ascii="Verdana" w:hAnsi="Verdana"/>
                <w:b/>
                <w:bCs/>
                <w:color w:val="000000"/>
                <w:sz w:val="20"/>
                <w:lang w:val="x-none"/>
              </w:rPr>
              <w:t xml:space="preserve">PEŁNOMOCNICTWO RODZAJOWE </w:t>
            </w:r>
          </w:p>
          <w:p w14:paraId="7DAF4369" w14:textId="77777777" w:rsidR="00BB6C7E" w:rsidRPr="00E27F23" w:rsidRDefault="00BB6C7E" w:rsidP="00BB6C7E">
            <w:pPr>
              <w:spacing w:line="276" w:lineRule="auto"/>
              <w:jc w:val="center"/>
              <w:rPr>
                <w:rFonts w:ascii="Verdana" w:hAnsi="Verdana" w:cs="Arial"/>
                <w:color w:val="000000"/>
                <w:sz w:val="20"/>
              </w:rPr>
            </w:pPr>
          </w:p>
          <w:p w14:paraId="47BA178B" w14:textId="15E00E02" w:rsidR="00BB6C7E" w:rsidRPr="00E27F23" w:rsidRDefault="00BB6C7E" w:rsidP="00BB6C7E">
            <w:pPr>
              <w:overflowPunct/>
              <w:autoSpaceDE/>
              <w:spacing w:before="120" w:line="276" w:lineRule="auto"/>
              <w:jc w:val="both"/>
              <w:textAlignment w:val="auto"/>
              <w:rPr>
                <w:rFonts w:ascii="Verdana" w:hAnsi="Verdana" w:cs="Arial"/>
                <w:color w:val="000000"/>
                <w:sz w:val="20"/>
              </w:rPr>
            </w:pPr>
            <w:r w:rsidRPr="00E27F23">
              <w:rPr>
                <w:rFonts w:ascii="Verdana" w:hAnsi="Verdana" w:cs="Arial"/>
                <w:color w:val="000000"/>
                <w:sz w:val="20"/>
              </w:rPr>
              <w:t>Ja/My niżej podpisany(a)/podpisani  działając w imieniu i na rzecz ............................................................. w wykonaniu zobowiązania określonego w umowie z dnia .................................... („Umowa") zawartej przez …</w:t>
            </w:r>
            <w:r w:rsidR="00A37836">
              <w:rPr>
                <w:rFonts w:ascii="Verdana" w:hAnsi="Verdana" w:cs="Arial"/>
                <w:color w:val="000000"/>
                <w:sz w:val="20"/>
              </w:rPr>
              <w:t>………………….</w:t>
            </w:r>
            <w:r w:rsidRPr="00E27F23">
              <w:rPr>
                <w:rFonts w:ascii="Verdana" w:hAnsi="Verdana" w:cs="Arial"/>
                <w:color w:val="000000"/>
                <w:sz w:val="20"/>
              </w:rPr>
              <w:t xml:space="preserve">… („Dostawca”) z Izbą Rozliczeniową Giełd Towarowych S.A. („Nabywca”), na mocy której Dostawca upoważnił Nabywcę do wystawiania faktur VAT w imieniu i na rzecz Dostawcy, niniejszym udzielam/udzielamy pełnomocnictwa rodzajowego Nabywcy/przedstawicielowi Nabywcy do akceptacji w imieniu Dostawcy w systemie </w:t>
            </w:r>
            <w:proofErr w:type="spellStart"/>
            <w:r w:rsidRPr="00E27F23">
              <w:rPr>
                <w:rFonts w:ascii="Verdana" w:hAnsi="Verdana" w:cs="Arial"/>
                <w:color w:val="000000"/>
                <w:sz w:val="20"/>
              </w:rPr>
              <w:t>samofakturowania</w:t>
            </w:r>
            <w:proofErr w:type="spellEnd"/>
            <w:r w:rsidRPr="00E27F23">
              <w:rPr>
                <w:rFonts w:ascii="Verdana" w:hAnsi="Verdana" w:cs="Arial"/>
                <w:color w:val="000000"/>
                <w:sz w:val="20"/>
              </w:rPr>
              <w:t xml:space="preserve"> stosowanym przez Nabywcę, faktur VAT, faktur korygujących i duplikatów faktur</w:t>
            </w:r>
            <w:r w:rsidR="00512542">
              <w:rPr>
                <w:rFonts w:ascii="Verdana" w:hAnsi="Verdana" w:cs="Arial"/>
                <w:color w:val="000000"/>
                <w:sz w:val="20"/>
              </w:rPr>
              <w:t xml:space="preserve">, których stroną jest Dostawca, dotyczących transakcji rozliczanych przez </w:t>
            </w:r>
            <w:proofErr w:type="spellStart"/>
            <w:r w:rsidR="00512542">
              <w:rPr>
                <w:rFonts w:ascii="Verdana" w:hAnsi="Verdana" w:cs="Arial"/>
                <w:color w:val="000000"/>
                <w:sz w:val="20"/>
              </w:rPr>
              <w:t>IRGiT</w:t>
            </w:r>
            <w:proofErr w:type="spellEnd"/>
            <w:r w:rsidRPr="00E27F23">
              <w:rPr>
                <w:rFonts w:ascii="Verdana" w:hAnsi="Verdana" w:cs="Arial"/>
                <w:color w:val="000000"/>
                <w:sz w:val="20"/>
              </w:rPr>
              <w:t>.</w:t>
            </w:r>
          </w:p>
          <w:p w14:paraId="492607D6" w14:textId="77777777" w:rsidR="00BB6C7E" w:rsidRPr="00E27F23" w:rsidRDefault="00BB6C7E" w:rsidP="00BB6C7E">
            <w:pPr>
              <w:overflowPunct/>
              <w:autoSpaceDE/>
              <w:spacing w:line="276" w:lineRule="auto"/>
              <w:jc w:val="both"/>
              <w:textAlignment w:val="auto"/>
              <w:rPr>
                <w:rFonts w:ascii="Verdana" w:hAnsi="Verdana" w:cs="Arial"/>
                <w:color w:val="000000"/>
                <w:sz w:val="20"/>
              </w:rPr>
            </w:pPr>
          </w:p>
          <w:p w14:paraId="53077C80" w14:textId="26AEBD6B" w:rsidR="00BB6C7E" w:rsidRPr="00E27F23" w:rsidRDefault="00BB6C7E" w:rsidP="00BB6C7E">
            <w:pPr>
              <w:overflowPunct/>
              <w:autoSpaceDE/>
              <w:spacing w:line="276" w:lineRule="auto"/>
              <w:jc w:val="both"/>
              <w:textAlignment w:val="auto"/>
              <w:rPr>
                <w:rFonts w:ascii="Verdana" w:hAnsi="Verdana" w:cs="Arial"/>
                <w:color w:val="000000"/>
                <w:sz w:val="20"/>
              </w:rPr>
            </w:pPr>
            <w:r w:rsidRPr="00E27F23">
              <w:rPr>
                <w:rFonts w:ascii="Verdana" w:hAnsi="Verdana" w:cs="Arial"/>
                <w:color w:val="000000"/>
                <w:sz w:val="20"/>
              </w:rPr>
              <w:t xml:space="preserve">Powyższe pełnomocnictwo obowiązuje w okresie trwania Umowy. Pełnomocnik może ustanawiać dalszych pełnomocników. </w:t>
            </w:r>
          </w:p>
          <w:p w14:paraId="61401995" w14:textId="77777777" w:rsidR="00BB6C7E" w:rsidRPr="00E27F23" w:rsidRDefault="00BB6C7E" w:rsidP="00BB6C7E">
            <w:pPr>
              <w:spacing w:line="276" w:lineRule="auto"/>
              <w:rPr>
                <w:rFonts w:ascii="Verdana" w:hAnsi="Verdana" w:cs="Arial"/>
                <w:color w:val="000000"/>
                <w:sz w:val="20"/>
              </w:rPr>
            </w:pPr>
          </w:p>
          <w:p w14:paraId="44B66D18" w14:textId="77777777" w:rsidR="009A3B2E" w:rsidRDefault="009A3B2E" w:rsidP="00BB6C7E">
            <w:pPr>
              <w:spacing w:line="276" w:lineRule="auto"/>
              <w:rPr>
                <w:rFonts w:ascii="Verdana" w:hAnsi="Verdana" w:cs="Arial"/>
                <w:color w:val="000000"/>
                <w:sz w:val="20"/>
              </w:rPr>
            </w:pPr>
          </w:p>
          <w:p w14:paraId="0752B488" w14:textId="048B5ECD" w:rsidR="00BB6C7E" w:rsidRPr="00E27F23" w:rsidRDefault="0064624E" w:rsidP="00BB6C7E">
            <w:pPr>
              <w:spacing w:line="276" w:lineRule="auto"/>
              <w:rPr>
                <w:rFonts w:ascii="Verdana" w:hAnsi="Verdana" w:cs="Arial"/>
                <w:color w:val="000000"/>
                <w:sz w:val="20"/>
              </w:rPr>
            </w:pPr>
            <w:r>
              <w:rPr>
                <w:rFonts w:ascii="Verdana" w:hAnsi="Verdana" w:cs="Arial"/>
                <w:color w:val="000000"/>
                <w:sz w:val="20"/>
              </w:rPr>
              <w:t>p</w:t>
            </w:r>
            <w:r w:rsidR="00BB6C7E" w:rsidRPr="00E27F23">
              <w:rPr>
                <w:rFonts w:ascii="Verdana" w:hAnsi="Verdana" w:cs="Arial"/>
                <w:color w:val="000000"/>
                <w:sz w:val="20"/>
              </w:rPr>
              <w:t xml:space="preserve">odpis osób działających w imieniu Dostawcy </w:t>
            </w:r>
          </w:p>
          <w:p w14:paraId="0AE48792" w14:textId="77777777" w:rsidR="00BB6C7E" w:rsidRPr="00E27F23" w:rsidRDefault="00BB6C7E" w:rsidP="00BB6C7E">
            <w:pPr>
              <w:spacing w:line="276" w:lineRule="auto"/>
              <w:rPr>
                <w:rFonts w:ascii="Verdana" w:hAnsi="Verdana" w:cs="Arial"/>
                <w:b/>
                <w:bCs/>
                <w:color w:val="000000"/>
                <w:sz w:val="20"/>
              </w:rPr>
            </w:pPr>
          </w:p>
          <w:p w14:paraId="7C31AE6C" w14:textId="77777777" w:rsidR="00BB6C7E" w:rsidRPr="00E27F23" w:rsidRDefault="00BB6C7E" w:rsidP="00BB6C7E">
            <w:pPr>
              <w:spacing w:line="276" w:lineRule="auto"/>
              <w:rPr>
                <w:rFonts w:ascii="Verdana" w:hAnsi="Verdana"/>
                <w:sz w:val="20"/>
              </w:rPr>
            </w:pPr>
            <w:r w:rsidRPr="00E27F23">
              <w:rPr>
                <w:rFonts w:ascii="Verdana" w:hAnsi="Verdana" w:cs="Arial"/>
                <w:b/>
                <w:bCs/>
                <w:color w:val="000000"/>
                <w:sz w:val="20"/>
              </w:rPr>
              <w:t>…………………………………………………….</w:t>
            </w:r>
          </w:p>
        </w:tc>
        <w:tc>
          <w:tcPr>
            <w:tcW w:w="4389" w:type="dxa"/>
          </w:tcPr>
          <w:p w14:paraId="18FD62E4" w14:textId="77777777" w:rsidR="003D1C43" w:rsidRPr="00E27F23" w:rsidRDefault="003D1C43" w:rsidP="003D1C43">
            <w:pPr>
              <w:keepNext/>
              <w:spacing w:before="240" w:after="120" w:line="276" w:lineRule="auto"/>
              <w:rPr>
                <w:rFonts w:ascii="Verdana" w:eastAsia="MS Mincho" w:hAnsi="Verdana" w:cs="Arial"/>
                <w:b/>
                <w:bCs/>
                <w:i/>
                <w:iCs/>
                <w:color w:val="000000"/>
                <w:sz w:val="20"/>
                <w:lang w:val="en-US"/>
              </w:rPr>
            </w:pPr>
            <w:r w:rsidRPr="00E27F23">
              <w:rPr>
                <w:rFonts w:ascii="Verdana" w:eastAsia="MS Mincho" w:hAnsi="Verdana" w:cs="Arial"/>
                <w:color w:val="000000"/>
                <w:sz w:val="20"/>
                <w:lang w:val="en-US"/>
              </w:rPr>
              <w:t xml:space="preserve">Appendix 1 to the </w:t>
            </w:r>
            <w:r w:rsidRPr="00E27F23">
              <w:rPr>
                <w:rFonts w:ascii="Verdana" w:eastAsia="MS Mincho" w:hAnsi="Verdana" w:cs="Arial"/>
                <w:b/>
                <w:bCs/>
                <w:i/>
                <w:iCs/>
                <w:color w:val="000000"/>
                <w:sz w:val="20"/>
                <w:lang w:val="en-US"/>
              </w:rPr>
              <w:t xml:space="preserve">Agreement </w:t>
            </w:r>
            <w:r w:rsidRPr="00E27F23">
              <w:rPr>
                <w:rFonts w:ascii="Verdana" w:eastAsia="MS Mincho" w:hAnsi="Verdana" w:cs="Arial"/>
                <w:i/>
                <w:iCs/>
                <w:color w:val="000000"/>
                <w:sz w:val="20"/>
                <w:lang w:val="en-US"/>
              </w:rPr>
              <w:t xml:space="preserve">of </w:t>
            </w:r>
            <w:r w:rsidRPr="00E27F23">
              <w:rPr>
                <w:rFonts w:ascii="Verdana" w:eastAsia="MS Mincho" w:hAnsi="Verdana" w:cs="Arial"/>
                <w:b/>
                <w:bCs/>
                <w:i/>
                <w:iCs/>
                <w:color w:val="000000"/>
                <w:sz w:val="20"/>
                <w:lang w:val="en-US"/>
              </w:rPr>
              <w:t>...........................</w:t>
            </w:r>
          </w:p>
          <w:p w14:paraId="4BC78FD5" w14:textId="77777777" w:rsidR="003D1C43" w:rsidRPr="00E27F23" w:rsidRDefault="003D1C43" w:rsidP="003D1C43">
            <w:pPr>
              <w:keepNext/>
              <w:spacing w:before="240" w:after="120" w:line="276" w:lineRule="auto"/>
              <w:jc w:val="right"/>
              <w:rPr>
                <w:rFonts w:ascii="Verdana" w:hAnsi="Verdana" w:cs="Arial"/>
                <w:color w:val="000000"/>
                <w:sz w:val="20"/>
                <w:lang w:val="en-US"/>
              </w:rPr>
            </w:pPr>
            <w:r w:rsidRPr="00E27F23">
              <w:rPr>
                <w:rFonts w:ascii="Verdana" w:eastAsia="MS Mincho" w:hAnsi="Verdana" w:cs="Arial"/>
                <w:i/>
                <w:iCs/>
                <w:color w:val="000000"/>
                <w:sz w:val="20"/>
                <w:lang w:val="en-US"/>
              </w:rPr>
              <w:t>W</w:t>
            </w:r>
            <w:r w:rsidRPr="00E27F23">
              <w:rPr>
                <w:rFonts w:ascii="Verdana" w:hAnsi="Verdana" w:cs="Arial"/>
                <w:color w:val="000000"/>
                <w:sz w:val="20"/>
                <w:lang w:val="en-US"/>
              </w:rPr>
              <w:t>arsaw, .......................</w:t>
            </w:r>
          </w:p>
          <w:p w14:paraId="41E5B166" w14:textId="77777777" w:rsidR="003D1C43" w:rsidRPr="00E27F23" w:rsidRDefault="003D1C43" w:rsidP="003D1C43">
            <w:pPr>
              <w:overflowPunct/>
              <w:autoSpaceDE/>
              <w:spacing w:after="240" w:line="276" w:lineRule="auto"/>
              <w:jc w:val="both"/>
              <w:textAlignment w:val="auto"/>
              <w:rPr>
                <w:rFonts w:ascii="Verdana" w:hAnsi="Verdana" w:cs="Arial"/>
                <w:color w:val="000000"/>
                <w:sz w:val="20"/>
                <w:lang w:val="en-US"/>
              </w:rPr>
            </w:pPr>
          </w:p>
          <w:p w14:paraId="23D379C9" w14:textId="77777777" w:rsidR="003D1C43" w:rsidRPr="00E27F23" w:rsidRDefault="003D1C43" w:rsidP="003D1C43">
            <w:pPr>
              <w:overflowPunct/>
              <w:autoSpaceDE/>
              <w:spacing w:after="24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Supplier’s details: </w:t>
            </w:r>
          </w:p>
          <w:p w14:paraId="02F3E4CC" w14:textId="77777777" w:rsidR="003D1C43" w:rsidRPr="00E27F23" w:rsidRDefault="003D1C43" w:rsidP="003D1C43">
            <w:pPr>
              <w:overflowPunct/>
              <w:autoSpaceDE/>
              <w:jc w:val="both"/>
              <w:textAlignment w:val="auto"/>
              <w:rPr>
                <w:rFonts w:ascii="Verdana" w:hAnsi="Verdana" w:cs="Arial"/>
                <w:sz w:val="20"/>
                <w:lang w:val="en-US"/>
              </w:rPr>
            </w:pPr>
          </w:p>
          <w:p w14:paraId="619D123E" w14:textId="77777777" w:rsidR="003D1C43" w:rsidRPr="00E27F23" w:rsidRDefault="003D1C43" w:rsidP="0091280E">
            <w:pPr>
              <w:spacing w:line="276" w:lineRule="auto"/>
              <w:rPr>
                <w:rFonts w:ascii="Verdana" w:hAnsi="Verdana"/>
                <w:b/>
                <w:color w:val="000000"/>
                <w:sz w:val="20"/>
                <w:lang w:val="en-US"/>
              </w:rPr>
            </w:pPr>
          </w:p>
          <w:p w14:paraId="61D1ADD7" w14:textId="77777777" w:rsidR="003D1C43" w:rsidRPr="00E27F23" w:rsidRDefault="003D1C43" w:rsidP="003D1C43">
            <w:pPr>
              <w:spacing w:line="276" w:lineRule="auto"/>
              <w:jc w:val="center"/>
              <w:rPr>
                <w:rFonts w:ascii="Verdana" w:hAnsi="Verdana"/>
                <w:b/>
                <w:color w:val="000000"/>
                <w:sz w:val="20"/>
                <w:lang w:val="en-US"/>
              </w:rPr>
            </w:pPr>
            <w:r w:rsidRPr="00E27F23">
              <w:rPr>
                <w:rFonts w:ascii="Verdana" w:hAnsi="Verdana"/>
                <w:b/>
                <w:bCs/>
                <w:color w:val="000000"/>
                <w:sz w:val="20"/>
                <w:lang w:val="en-US"/>
              </w:rPr>
              <w:t xml:space="preserve">SPECIFIC POWER OF ATTORNEY </w:t>
            </w:r>
          </w:p>
          <w:p w14:paraId="4406EF5E" w14:textId="77777777" w:rsidR="003D1C43" w:rsidRPr="00E27F23" w:rsidRDefault="003D1C43" w:rsidP="003D1C43">
            <w:pPr>
              <w:spacing w:line="276" w:lineRule="auto"/>
              <w:jc w:val="center"/>
              <w:rPr>
                <w:rFonts w:ascii="Verdana" w:hAnsi="Verdana" w:cs="Arial"/>
                <w:color w:val="000000"/>
                <w:sz w:val="20"/>
                <w:lang w:val="en-US"/>
              </w:rPr>
            </w:pPr>
          </w:p>
          <w:p w14:paraId="5919AFF4" w14:textId="14C442EC" w:rsidR="003D1C43" w:rsidRPr="00E27F23" w:rsidRDefault="003D1C43" w:rsidP="003D1C43">
            <w:pPr>
              <w:overflowPunct/>
              <w:autoSpaceDE/>
              <w:spacing w:before="120"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I/We the undersigned, acting on  behalf and on account of ........................................................, in performance of the obligation stated in the Agreement of ................................ (“the Agreement”), entered into by ....... (“the Supplier”) with Izba </w:t>
            </w:r>
            <w:proofErr w:type="spellStart"/>
            <w:r w:rsidRPr="00E27F23">
              <w:rPr>
                <w:rFonts w:ascii="Verdana" w:hAnsi="Verdana" w:cs="Arial"/>
                <w:color w:val="000000"/>
                <w:sz w:val="20"/>
                <w:lang w:val="en-US"/>
              </w:rPr>
              <w:t>Rozliczeniowa</w:t>
            </w:r>
            <w:proofErr w:type="spellEnd"/>
            <w:r w:rsidRPr="00E27F23">
              <w:rPr>
                <w:rFonts w:ascii="Verdana" w:hAnsi="Verdana" w:cs="Arial"/>
                <w:color w:val="000000"/>
                <w:sz w:val="20"/>
                <w:lang w:val="en-US"/>
              </w:rPr>
              <w:t xml:space="preserve"> </w:t>
            </w:r>
            <w:proofErr w:type="spellStart"/>
            <w:r w:rsidRPr="00E27F23">
              <w:rPr>
                <w:rFonts w:ascii="Verdana" w:hAnsi="Verdana" w:cs="Arial"/>
                <w:color w:val="000000"/>
                <w:sz w:val="20"/>
                <w:lang w:val="en-US"/>
              </w:rPr>
              <w:t>Giełd</w:t>
            </w:r>
            <w:proofErr w:type="spellEnd"/>
            <w:r w:rsidRPr="00E27F23">
              <w:rPr>
                <w:rFonts w:ascii="Verdana" w:hAnsi="Verdana" w:cs="Arial"/>
                <w:color w:val="000000"/>
                <w:sz w:val="20"/>
                <w:lang w:val="en-US"/>
              </w:rPr>
              <w:t xml:space="preserve"> </w:t>
            </w:r>
            <w:proofErr w:type="spellStart"/>
            <w:r w:rsidRPr="00E27F23">
              <w:rPr>
                <w:rFonts w:ascii="Verdana" w:hAnsi="Verdana" w:cs="Arial"/>
                <w:color w:val="000000"/>
                <w:sz w:val="20"/>
                <w:lang w:val="en-US"/>
              </w:rPr>
              <w:t>Towarowych</w:t>
            </w:r>
            <w:proofErr w:type="spellEnd"/>
            <w:r w:rsidRPr="00E27F23">
              <w:rPr>
                <w:rFonts w:ascii="Verdana" w:hAnsi="Verdana" w:cs="Arial"/>
                <w:color w:val="000000"/>
                <w:sz w:val="20"/>
                <w:lang w:val="en-US"/>
              </w:rPr>
              <w:t xml:space="preserve"> S.A. (“the Purchaser”), under which the Supplier has authorized the Purchaser to issue VAT invoices on behalf and on account of the Supplier, hereby grant a specific power-of-attorney for the Purchaser/the Purchaser’s representative, for acceptance – on behalf of the Supplier and in the Self-billing system used by the Purchaser – of VAT invoices, correction invoices and duplicate invoices </w:t>
            </w:r>
            <w:r w:rsidR="00942571">
              <w:rPr>
                <w:rFonts w:ascii="Verdana" w:hAnsi="Verdana" w:cs="Arial"/>
                <w:color w:val="000000"/>
                <w:sz w:val="20"/>
                <w:lang w:val="en-US"/>
              </w:rPr>
              <w:t>to which the Supplier is a party</w:t>
            </w:r>
            <w:r w:rsidR="00A37836">
              <w:rPr>
                <w:rFonts w:ascii="Verdana" w:hAnsi="Verdana" w:cs="Arial"/>
                <w:color w:val="000000"/>
                <w:sz w:val="20"/>
                <w:lang w:val="en-US"/>
              </w:rPr>
              <w:t>,</w:t>
            </w:r>
            <w:r w:rsidR="00942571">
              <w:rPr>
                <w:rFonts w:ascii="Verdana" w:hAnsi="Verdana" w:cs="Arial"/>
                <w:color w:val="000000"/>
                <w:sz w:val="20"/>
                <w:lang w:val="en-US"/>
              </w:rPr>
              <w:t xml:space="preserve">  </w:t>
            </w:r>
            <w:r w:rsidRPr="00E27F23">
              <w:rPr>
                <w:rFonts w:ascii="Verdana" w:hAnsi="Verdana" w:cs="Arial"/>
                <w:color w:val="000000"/>
                <w:sz w:val="20"/>
                <w:lang w:val="en-US"/>
              </w:rPr>
              <w:t xml:space="preserve">concerning </w:t>
            </w:r>
            <w:r w:rsidR="00942571">
              <w:rPr>
                <w:rFonts w:ascii="Verdana" w:hAnsi="Verdana" w:cs="Arial"/>
                <w:color w:val="000000"/>
                <w:sz w:val="20"/>
                <w:lang w:val="en-US"/>
              </w:rPr>
              <w:t xml:space="preserve">transactions cleared by </w:t>
            </w:r>
            <w:proofErr w:type="spellStart"/>
            <w:r w:rsidR="00942571">
              <w:rPr>
                <w:rFonts w:ascii="Verdana" w:hAnsi="Verdana" w:cs="Arial"/>
                <w:color w:val="000000"/>
                <w:sz w:val="20"/>
                <w:lang w:val="en-US"/>
              </w:rPr>
              <w:t>IRGiT</w:t>
            </w:r>
            <w:proofErr w:type="spellEnd"/>
            <w:r w:rsidRPr="00E27F23">
              <w:rPr>
                <w:rFonts w:ascii="Verdana" w:hAnsi="Verdana" w:cs="Arial"/>
                <w:color w:val="000000"/>
                <w:sz w:val="20"/>
                <w:lang w:val="en-US"/>
              </w:rPr>
              <w:t>.</w:t>
            </w:r>
          </w:p>
          <w:p w14:paraId="4980166E" w14:textId="77777777" w:rsidR="003D1C43" w:rsidRPr="00E27F23" w:rsidRDefault="003D1C43" w:rsidP="003D1C43">
            <w:pPr>
              <w:overflowPunct/>
              <w:autoSpaceDE/>
              <w:spacing w:line="276" w:lineRule="auto"/>
              <w:jc w:val="both"/>
              <w:textAlignment w:val="auto"/>
              <w:rPr>
                <w:rFonts w:ascii="Verdana" w:hAnsi="Verdana" w:cs="Arial"/>
                <w:color w:val="000000"/>
                <w:sz w:val="20"/>
                <w:lang w:val="en-US"/>
              </w:rPr>
            </w:pPr>
          </w:p>
          <w:p w14:paraId="51E95E4A" w14:textId="77777777" w:rsidR="003D1C43" w:rsidRPr="00E27F23" w:rsidRDefault="003D1C43" w:rsidP="003D1C43">
            <w:pPr>
              <w:overflowPunct/>
              <w:autoSpaceDE/>
              <w:spacing w:line="276" w:lineRule="auto"/>
              <w:jc w:val="both"/>
              <w:textAlignment w:val="auto"/>
              <w:rPr>
                <w:rFonts w:ascii="Verdana" w:hAnsi="Verdana" w:cs="Arial"/>
                <w:color w:val="000000"/>
                <w:sz w:val="20"/>
                <w:lang w:val="en-US"/>
              </w:rPr>
            </w:pPr>
            <w:r w:rsidRPr="00E27F23">
              <w:rPr>
                <w:rFonts w:ascii="Verdana" w:hAnsi="Verdana" w:cs="Arial"/>
                <w:color w:val="000000"/>
                <w:sz w:val="20"/>
                <w:lang w:val="en-US"/>
              </w:rPr>
              <w:t xml:space="preserve">The above Power of Attorney will remain in force during the term of the Agreement. The attorney-in-fact will be entitled to appoint further attorneys. </w:t>
            </w:r>
          </w:p>
          <w:p w14:paraId="00D31F0B" w14:textId="77777777" w:rsidR="003D1C43" w:rsidRPr="00E27F23" w:rsidRDefault="003D1C43" w:rsidP="003D1C43">
            <w:pPr>
              <w:spacing w:line="276" w:lineRule="auto"/>
              <w:rPr>
                <w:rFonts w:ascii="Verdana" w:hAnsi="Verdana" w:cs="Arial"/>
                <w:color w:val="000000"/>
                <w:sz w:val="20"/>
                <w:lang w:val="en-US"/>
              </w:rPr>
            </w:pPr>
          </w:p>
          <w:p w14:paraId="3E5A9A86" w14:textId="77777777" w:rsidR="003D1C43" w:rsidRPr="00E27F23" w:rsidRDefault="003D1C43" w:rsidP="003D1C43">
            <w:pPr>
              <w:spacing w:line="276" w:lineRule="auto"/>
              <w:rPr>
                <w:rFonts w:ascii="Verdana" w:hAnsi="Verdana" w:cs="Arial"/>
                <w:color w:val="000000"/>
                <w:sz w:val="20"/>
                <w:lang w:val="en-US"/>
              </w:rPr>
            </w:pPr>
          </w:p>
          <w:p w14:paraId="34E6E2FE" w14:textId="77777777" w:rsidR="003D1C43" w:rsidRPr="00E27F23" w:rsidRDefault="003D1C43" w:rsidP="003D1C43">
            <w:pPr>
              <w:spacing w:line="276" w:lineRule="auto"/>
              <w:rPr>
                <w:rFonts w:ascii="Verdana" w:hAnsi="Verdana" w:cs="Arial"/>
                <w:color w:val="000000"/>
                <w:sz w:val="20"/>
                <w:lang w:val="en-US"/>
              </w:rPr>
            </w:pPr>
            <w:r w:rsidRPr="00E27F23">
              <w:rPr>
                <w:rFonts w:ascii="Verdana" w:hAnsi="Verdana" w:cs="Arial"/>
                <w:color w:val="000000"/>
                <w:sz w:val="20"/>
                <w:lang w:val="en-US"/>
              </w:rPr>
              <w:t xml:space="preserve">Signature of persons acting on behalf of the Supplier </w:t>
            </w:r>
          </w:p>
          <w:p w14:paraId="189F0730" w14:textId="77777777" w:rsidR="003D1C43" w:rsidRPr="00E27F23" w:rsidRDefault="003D1C43" w:rsidP="003D1C43">
            <w:pPr>
              <w:spacing w:line="276" w:lineRule="auto"/>
              <w:rPr>
                <w:rFonts w:ascii="Verdana" w:hAnsi="Verdana" w:cs="Arial"/>
                <w:b/>
                <w:bCs/>
                <w:color w:val="000000"/>
                <w:sz w:val="20"/>
                <w:lang w:val="en-US"/>
              </w:rPr>
            </w:pPr>
          </w:p>
          <w:p w14:paraId="27E378E8" w14:textId="77777777" w:rsidR="00BB6C7E" w:rsidRPr="00E27F23" w:rsidRDefault="003D1C43" w:rsidP="003D1C43">
            <w:pPr>
              <w:spacing w:line="276" w:lineRule="auto"/>
              <w:rPr>
                <w:rFonts w:ascii="Verdana" w:hAnsi="Verdana"/>
                <w:sz w:val="20"/>
                <w:lang w:val="en-US"/>
              </w:rPr>
            </w:pPr>
            <w:r w:rsidRPr="00E27F23">
              <w:rPr>
                <w:rFonts w:ascii="Verdana" w:hAnsi="Verdana" w:cs="Arial"/>
                <w:b/>
                <w:bCs/>
                <w:color w:val="000000"/>
                <w:sz w:val="20"/>
                <w:lang w:val="en-US"/>
              </w:rPr>
              <w:t>………………………………………..</w:t>
            </w:r>
          </w:p>
        </w:tc>
      </w:tr>
    </w:tbl>
    <w:p w14:paraId="539ED07B" w14:textId="77777777" w:rsidR="00D04DF2" w:rsidRPr="00E27F23" w:rsidRDefault="00D04DF2" w:rsidP="0091280E">
      <w:pPr>
        <w:rPr>
          <w:rFonts w:ascii="Verdana" w:hAnsi="Verdana"/>
          <w:sz w:val="20"/>
        </w:rPr>
      </w:pPr>
    </w:p>
    <w:sectPr w:rsidR="00D04DF2" w:rsidRPr="00E27F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B877" w14:textId="77777777" w:rsidR="005A5C7F" w:rsidRDefault="005A5C7F" w:rsidP="0091280E">
      <w:r>
        <w:separator/>
      </w:r>
    </w:p>
  </w:endnote>
  <w:endnote w:type="continuationSeparator" w:id="0">
    <w:p w14:paraId="45CFBDC5" w14:textId="77777777" w:rsidR="005A5C7F" w:rsidRDefault="005A5C7F" w:rsidP="0091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33928"/>
      <w:docPartObj>
        <w:docPartGallery w:val="Page Numbers (Bottom of Page)"/>
        <w:docPartUnique/>
      </w:docPartObj>
    </w:sdtPr>
    <w:sdtEndPr/>
    <w:sdtContent>
      <w:p w14:paraId="5EA5555C" w14:textId="77777777" w:rsidR="004372C6" w:rsidRDefault="004372C6">
        <w:pPr>
          <w:pStyle w:val="Stopka"/>
          <w:jc w:val="center"/>
        </w:pPr>
        <w:r>
          <w:fldChar w:fldCharType="begin"/>
        </w:r>
        <w:r>
          <w:instrText>PAGE   \* MERGEFORMAT</w:instrText>
        </w:r>
        <w:r>
          <w:fldChar w:fldCharType="separate"/>
        </w:r>
        <w:r>
          <w:t>2</w:t>
        </w:r>
        <w:r>
          <w:fldChar w:fldCharType="end"/>
        </w:r>
      </w:p>
    </w:sdtContent>
  </w:sdt>
  <w:p w14:paraId="07C88563" w14:textId="77777777" w:rsidR="004372C6" w:rsidRDefault="004372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A044" w14:textId="77777777" w:rsidR="005A5C7F" w:rsidRDefault="005A5C7F" w:rsidP="0091280E">
      <w:r>
        <w:separator/>
      </w:r>
    </w:p>
  </w:footnote>
  <w:footnote w:type="continuationSeparator" w:id="0">
    <w:p w14:paraId="438086B0" w14:textId="77777777" w:rsidR="005A5C7F" w:rsidRDefault="005A5C7F" w:rsidP="0091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0BE"/>
    <w:multiLevelType w:val="hybridMultilevel"/>
    <w:tmpl w:val="8AB25100"/>
    <w:lvl w:ilvl="0" w:tplc="0415000F">
      <w:start w:val="1"/>
      <w:numFmt w:val="decimal"/>
      <w:lvlText w:val="%1."/>
      <w:lvlJc w:val="left"/>
      <w:pPr>
        <w:tabs>
          <w:tab w:val="num" w:pos="502"/>
        </w:tabs>
        <w:ind w:left="502" w:hanging="360"/>
      </w:pPr>
    </w:lvl>
    <w:lvl w:ilvl="1" w:tplc="04150017">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1B106917"/>
    <w:multiLevelType w:val="hybridMultilevel"/>
    <w:tmpl w:val="7526BF0C"/>
    <w:lvl w:ilvl="0" w:tplc="0415000F">
      <w:start w:val="1"/>
      <w:numFmt w:val="decimal"/>
      <w:lvlText w:val="%1."/>
      <w:lvlJc w:val="left"/>
      <w:pPr>
        <w:tabs>
          <w:tab w:val="num" w:pos="502"/>
        </w:tabs>
        <w:ind w:left="502" w:hanging="360"/>
      </w:pPr>
      <w:rPr>
        <w:rFonts w:hint="default"/>
        <w:b w:val="0"/>
      </w:rPr>
    </w:lvl>
    <w:lvl w:ilvl="1" w:tplc="FA064706">
      <w:start w:val="1"/>
      <w:numFmt w:val="lowerLetter"/>
      <w:lvlText w:val="%2)"/>
      <w:lvlJc w:val="left"/>
      <w:pPr>
        <w:tabs>
          <w:tab w:val="num" w:pos="927"/>
        </w:tabs>
        <w:ind w:left="927" w:hanging="360"/>
      </w:pPr>
      <w:rPr>
        <w:rFonts w:hint="default"/>
      </w:rPr>
    </w:lvl>
    <w:lvl w:ilvl="2" w:tplc="A7142846">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49255B"/>
    <w:multiLevelType w:val="hybridMultilevel"/>
    <w:tmpl w:val="82AED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BF2258"/>
    <w:multiLevelType w:val="hybridMultilevel"/>
    <w:tmpl w:val="98BE2342"/>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 w15:restartNumberingAfterBreak="0">
    <w:nsid w:val="346F345C"/>
    <w:multiLevelType w:val="hybridMultilevel"/>
    <w:tmpl w:val="7526BF0C"/>
    <w:lvl w:ilvl="0" w:tplc="0415000F">
      <w:start w:val="1"/>
      <w:numFmt w:val="decimal"/>
      <w:lvlText w:val="%1."/>
      <w:lvlJc w:val="left"/>
      <w:pPr>
        <w:tabs>
          <w:tab w:val="num" w:pos="502"/>
        </w:tabs>
        <w:ind w:left="502" w:hanging="360"/>
      </w:pPr>
      <w:rPr>
        <w:rFonts w:hint="default"/>
        <w:b w:val="0"/>
      </w:rPr>
    </w:lvl>
    <w:lvl w:ilvl="1" w:tplc="FA064706">
      <w:start w:val="1"/>
      <w:numFmt w:val="lowerLetter"/>
      <w:lvlText w:val="%2)"/>
      <w:lvlJc w:val="left"/>
      <w:pPr>
        <w:tabs>
          <w:tab w:val="num" w:pos="1440"/>
        </w:tabs>
        <w:ind w:left="1440" w:hanging="360"/>
      </w:pPr>
      <w:rPr>
        <w:rFonts w:hint="default"/>
      </w:rPr>
    </w:lvl>
    <w:lvl w:ilvl="2" w:tplc="A7142846">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68766A"/>
    <w:multiLevelType w:val="hybridMultilevel"/>
    <w:tmpl w:val="1FF0B110"/>
    <w:lvl w:ilvl="0" w:tplc="7A58F356">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38735FB"/>
    <w:multiLevelType w:val="hybridMultilevel"/>
    <w:tmpl w:val="1FF0B110"/>
    <w:lvl w:ilvl="0" w:tplc="7A58F356">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7A21825"/>
    <w:multiLevelType w:val="hybridMultilevel"/>
    <w:tmpl w:val="98BE2342"/>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72B26F90"/>
    <w:multiLevelType w:val="hybridMultilevel"/>
    <w:tmpl w:val="82AED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34"/>
    <w:rsid w:val="000128E7"/>
    <w:rsid w:val="00017F85"/>
    <w:rsid w:val="00122464"/>
    <w:rsid w:val="00145534"/>
    <w:rsid w:val="00175240"/>
    <w:rsid w:val="001955BD"/>
    <w:rsid w:val="001B16B6"/>
    <w:rsid w:val="00222251"/>
    <w:rsid w:val="00243B4C"/>
    <w:rsid w:val="0025402D"/>
    <w:rsid w:val="002A699E"/>
    <w:rsid w:val="002B5D27"/>
    <w:rsid w:val="002C7CB9"/>
    <w:rsid w:val="003D1C43"/>
    <w:rsid w:val="004048E0"/>
    <w:rsid w:val="00431D42"/>
    <w:rsid w:val="004372C6"/>
    <w:rsid w:val="00512542"/>
    <w:rsid w:val="005A5C7F"/>
    <w:rsid w:val="0064624E"/>
    <w:rsid w:val="00692AA0"/>
    <w:rsid w:val="0072060C"/>
    <w:rsid w:val="0078269D"/>
    <w:rsid w:val="00783041"/>
    <w:rsid w:val="007863E4"/>
    <w:rsid w:val="007B7227"/>
    <w:rsid w:val="007C5F4E"/>
    <w:rsid w:val="008412EB"/>
    <w:rsid w:val="0091280E"/>
    <w:rsid w:val="00936322"/>
    <w:rsid w:val="00942571"/>
    <w:rsid w:val="00971BDB"/>
    <w:rsid w:val="00992C07"/>
    <w:rsid w:val="009A3B2E"/>
    <w:rsid w:val="00A327EF"/>
    <w:rsid w:val="00A36CCF"/>
    <w:rsid w:val="00A37836"/>
    <w:rsid w:val="00AC3E4D"/>
    <w:rsid w:val="00BB6C7E"/>
    <w:rsid w:val="00C7419F"/>
    <w:rsid w:val="00C974CC"/>
    <w:rsid w:val="00CB2EAB"/>
    <w:rsid w:val="00CE0D5C"/>
    <w:rsid w:val="00D04DF2"/>
    <w:rsid w:val="00D45A05"/>
    <w:rsid w:val="00DA34E2"/>
    <w:rsid w:val="00E27F23"/>
    <w:rsid w:val="00E324FE"/>
    <w:rsid w:val="00E4733B"/>
    <w:rsid w:val="00EA0754"/>
    <w:rsid w:val="00EC5582"/>
    <w:rsid w:val="00F00D32"/>
    <w:rsid w:val="00F86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DD01"/>
  <w15:chartTrackingRefBased/>
  <w15:docId w15:val="{6B8C17C6-C365-4FF8-8F8E-7872F28E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74CC"/>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8269D"/>
    <w:pPr>
      <w:overflowPunct/>
      <w:autoSpaceDE/>
      <w:jc w:val="both"/>
      <w:textAlignment w:val="auto"/>
    </w:pPr>
    <w:rPr>
      <w:rFonts w:ascii="Arial" w:hAnsi="Arial" w:cs="Arial"/>
      <w:szCs w:val="24"/>
    </w:rPr>
  </w:style>
  <w:style w:type="character" w:customStyle="1" w:styleId="TekstpodstawowyZnak">
    <w:name w:val="Tekst podstawowy Znak"/>
    <w:basedOn w:val="Domylnaczcionkaakapitu"/>
    <w:link w:val="Tekstpodstawowy"/>
    <w:rsid w:val="0078269D"/>
    <w:rPr>
      <w:rFonts w:ascii="Arial" w:eastAsia="Times New Roman" w:hAnsi="Arial" w:cs="Arial"/>
      <w:sz w:val="24"/>
      <w:szCs w:val="24"/>
      <w:lang w:eastAsia="ar-SA"/>
    </w:rPr>
  </w:style>
  <w:style w:type="paragraph" w:styleId="Podtytu">
    <w:name w:val="Subtitle"/>
    <w:basedOn w:val="Nagwek"/>
    <w:next w:val="Tekstpodstawowy"/>
    <w:link w:val="PodtytuZnak"/>
    <w:qFormat/>
    <w:rsid w:val="0078269D"/>
    <w:pPr>
      <w:keepNext/>
      <w:tabs>
        <w:tab w:val="clear" w:pos="4536"/>
        <w:tab w:val="clear" w:pos="9072"/>
      </w:tabs>
      <w:spacing w:before="240" w:after="120"/>
      <w:jc w:val="center"/>
    </w:pPr>
    <w:rPr>
      <w:rFonts w:ascii="Arial" w:eastAsia="MS Mincho" w:hAnsi="Arial" w:cs="Tahoma"/>
      <w:i/>
      <w:iCs/>
      <w:sz w:val="28"/>
      <w:szCs w:val="28"/>
    </w:rPr>
  </w:style>
  <w:style w:type="character" w:customStyle="1" w:styleId="PodtytuZnak">
    <w:name w:val="Podtytuł Znak"/>
    <w:basedOn w:val="Domylnaczcionkaakapitu"/>
    <w:link w:val="Podtytu"/>
    <w:rsid w:val="0078269D"/>
    <w:rPr>
      <w:rFonts w:ascii="Arial" w:eastAsia="MS Mincho" w:hAnsi="Arial" w:cs="Tahoma"/>
      <w:i/>
      <w:iCs/>
      <w:sz w:val="28"/>
      <w:szCs w:val="28"/>
      <w:lang w:eastAsia="ar-SA"/>
    </w:rPr>
  </w:style>
  <w:style w:type="paragraph" w:styleId="NormalnyWeb">
    <w:name w:val="Normal (Web)"/>
    <w:basedOn w:val="Normalny"/>
    <w:uiPriority w:val="99"/>
    <w:rsid w:val="0078269D"/>
    <w:pPr>
      <w:overflowPunct/>
      <w:autoSpaceDE/>
      <w:spacing w:before="280" w:after="280"/>
      <w:textAlignment w:val="auto"/>
    </w:pPr>
    <w:rPr>
      <w:szCs w:val="24"/>
    </w:rPr>
  </w:style>
  <w:style w:type="paragraph" w:styleId="Nagwek">
    <w:name w:val="header"/>
    <w:basedOn w:val="Normalny"/>
    <w:link w:val="NagwekZnak"/>
    <w:uiPriority w:val="99"/>
    <w:unhideWhenUsed/>
    <w:rsid w:val="0078269D"/>
    <w:pPr>
      <w:tabs>
        <w:tab w:val="center" w:pos="4536"/>
        <w:tab w:val="right" w:pos="9072"/>
      </w:tabs>
    </w:pPr>
  </w:style>
  <w:style w:type="character" w:customStyle="1" w:styleId="NagwekZnak">
    <w:name w:val="Nagłówek Znak"/>
    <w:basedOn w:val="Domylnaczcionkaakapitu"/>
    <w:link w:val="Nagwek"/>
    <w:uiPriority w:val="99"/>
    <w:rsid w:val="0078269D"/>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91280E"/>
    <w:pPr>
      <w:tabs>
        <w:tab w:val="center" w:pos="4536"/>
        <w:tab w:val="right" w:pos="9072"/>
      </w:tabs>
    </w:pPr>
  </w:style>
  <w:style w:type="character" w:customStyle="1" w:styleId="StopkaZnak">
    <w:name w:val="Stopka Znak"/>
    <w:basedOn w:val="Domylnaczcionkaakapitu"/>
    <w:link w:val="Stopka"/>
    <w:uiPriority w:val="99"/>
    <w:rsid w:val="0091280E"/>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431D42"/>
    <w:pPr>
      <w:ind w:left="720"/>
      <w:contextualSpacing/>
    </w:pPr>
  </w:style>
  <w:style w:type="paragraph" w:styleId="Tekstdymka">
    <w:name w:val="Balloon Text"/>
    <w:basedOn w:val="Normalny"/>
    <w:link w:val="TekstdymkaZnak"/>
    <w:uiPriority w:val="99"/>
    <w:semiHidden/>
    <w:unhideWhenUsed/>
    <w:rsid w:val="00243B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B4C"/>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222251"/>
    <w:rPr>
      <w:sz w:val="16"/>
      <w:szCs w:val="16"/>
    </w:rPr>
  </w:style>
  <w:style w:type="paragraph" w:styleId="Tekstkomentarza">
    <w:name w:val="annotation text"/>
    <w:basedOn w:val="Normalny"/>
    <w:link w:val="TekstkomentarzaZnak"/>
    <w:unhideWhenUsed/>
    <w:rsid w:val="00222251"/>
    <w:rPr>
      <w:sz w:val="20"/>
    </w:rPr>
  </w:style>
  <w:style w:type="character" w:customStyle="1" w:styleId="TekstkomentarzaZnak">
    <w:name w:val="Tekst komentarza Znak"/>
    <w:basedOn w:val="Domylnaczcionkaakapitu"/>
    <w:link w:val="Tekstkomentarza"/>
    <w:rsid w:val="00222251"/>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2251"/>
    <w:rPr>
      <w:b/>
      <w:bCs/>
    </w:rPr>
  </w:style>
  <w:style w:type="character" w:customStyle="1" w:styleId="TematkomentarzaZnak">
    <w:name w:val="Temat komentarza Znak"/>
    <w:basedOn w:val="TekstkomentarzaZnak"/>
    <w:link w:val="Tematkomentarza"/>
    <w:uiPriority w:val="99"/>
    <w:semiHidden/>
    <w:rsid w:val="0022225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12852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Salach Dominika</dc:creator>
  <cp:keywords/>
  <dc:description/>
  <cp:lastModifiedBy>Krajewska Katarzyna</cp:lastModifiedBy>
  <cp:revision>2</cp:revision>
  <dcterms:created xsi:type="dcterms:W3CDTF">2021-05-20T12:48:00Z</dcterms:created>
  <dcterms:modified xsi:type="dcterms:W3CDTF">2021-05-20T12:48:00Z</dcterms:modified>
</cp:coreProperties>
</file>